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4A0" w:firstRow="1" w:lastRow="0" w:firstColumn="1" w:lastColumn="0" w:noHBand="0" w:noVBand="1"/>
      </w:tblPr>
      <w:tblGrid>
        <w:gridCol w:w="14425"/>
        <w:gridCol w:w="285"/>
      </w:tblGrid>
      <w:tr w:rsidR="002B6802" w:rsidTr="002B7EAF">
        <w:tc>
          <w:tcPr>
            <w:tcW w:w="14425" w:type="dxa"/>
            <w:shd w:val="clear" w:color="auto" w:fill="D9D9D9"/>
            <w:vAlign w:val="center"/>
          </w:tcPr>
          <w:p w:rsidR="002B6802" w:rsidRPr="00BC0DAC" w:rsidRDefault="002B7EAF" w:rsidP="003E3619">
            <w:pPr>
              <w:rPr>
                <w:rFonts w:ascii="Arial" w:hAnsi="Arial" w:cs="Arial"/>
                <w:sz w:val="28"/>
                <w:szCs w:val="28"/>
              </w:rPr>
            </w:pPr>
            <w:r>
              <w:rPr>
                <w:rFonts w:ascii="Arial" w:hAnsi="Arial" w:cs="Arial"/>
                <w:sz w:val="28"/>
                <w:szCs w:val="28"/>
              </w:rPr>
              <w:t xml:space="preserve">AwareCare Measure </w:t>
            </w:r>
          </w:p>
        </w:tc>
        <w:tc>
          <w:tcPr>
            <w:tcW w:w="285" w:type="dxa"/>
            <w:shd w:val="clear" w:color="auto" w:fill="auto"/>
            <w:vAlign w:val="center"/>
          </w:tcPr>
          <w:p w:rsidR="002B6802" w:rsidRPr="00E301D7" w:rsidRDefault="002B6802" w:rsidP="009E3EFB">
            <w:pPr>
              <w:jc w:val="right"/>
              <w:rPr>
                <w:rFonts w:ascii="Arial" w:hAnsi="Arial" w:cs="Arial"/>
              </w:rPr>
            </w:pPr>
          </w:p>
        </w:tc>
      </w:tr>
      <w:tr w:rsidR="002B6802" w:rsidTr="002B7EAF">
        <w:tc>
          <w:tcPr>
            <w:tcW w:w="14425" w:type="dxa"/>
            <w:shd w:val="clear" w:color="auto" w:fill="auto"/>
          </w:tcPr>
          <w:p w:rsidR="002B6802" w:rsidRPr="00E301D7" w:rsidRDefault="002B6802" w:rsidP="002B6802">
            <w:pPr>
              <w:rPr>
                <w:rFonts w:ascii="Arial" w:hAnsi="Arial" w:cs="Arial"/>
              </w:rPr>
            </w:pPr>
          </w:p>
        </w:tc>
        <w:tc>
          <w:tcPr>
            <w:tcW w:w="285" w:type="dxa"/>
            <w:shd w:val="clear" w:color="auto" w:fill="auto"/>
          </w:tcPr>
          <w:p w:rsidR="002B6802" w:rsidRPr="00E301D7" w:rsidRDefault="002B6802" w:rsidP="002B6802">
            <w:pPr>
              <w:rPr>
                <w:rFonts w:ascii="Arial" w:hAnsi="Arial" w:cs="Arial"/>
              </w:rPr>
            </w:pPr>
          </w:p>
        </w:tc>
      </w:tr>
    </w:tbl>
    <w:p w:rsidR="00192EEF" w:rsidRDefault="00192EEF" w:rsidP="002B6802">
      <w:pPr>
        <w:rPr>
          <w:rFonts w:ascii="Arial" w:hAnsi="Arial" w:cs="Arial"/>
        </w:rPr>
        <w:sectPr w:rsidR="00192EEF" w:rsidSect="00A65F57">
          <w:footerReference w:type="default" r:id="rId8"/>
          <w:pgSz w:w="16838" w:h="11906" w:orient="landscape" w:code="9"/>
          <w:pgMar w:top="851" w:right="1134" w:bottom="1134" w:left="1134" w:header="709" w:footer="567" w:gutter="0"/>
          <w:cols w:space="708"/>
          <w:docGrid w:linePitch="360"/>
        </w:sectPr>
      </w:pPr>
    </w:p>
    <w:p w:rsidR="00484B9A" w:rsidRPr="00B96AF3" w:rsidRDefault="00484B9A" w:rsidP="002B6802">
      <w:pPr>
        <w:rPr>
          <w:rFonts w:ascii="Arial" w:hAnsi="Arial" w:cs="Arial"/>
        </w:rPr>
        <w:sectPr w:rsidR="00484B9A" w:rsidRPr="00B96AF3" w:rsidSect="00192EEF">
          <w:type w:val="continuous"/>
          <w:pgSz w:w="16838" w:h="11906" w:orient="landscape" w:code="9"/>
          <w:pgMar w:top="851" w:right="1134" w:bottom="1134" w:left="1134" w:header="709" w:footer="567" w:gutter="0"/>
          <w:cols w:space="708"/>
          <w:docGrid w:linePitch="360"/>
        </w:sectPr>
      </w:pPr>
    </w:p>
    <w:tbl>
      <w:tblPr>
        <w:tblW w:w="0" w:type="auto"/>
        <w:tblLook w:val="04A0" w:firstRow="1" w:lastRow="0" w:firstColumn="1" w:lastColumn="0" w:noHBand="0" w:noVBand="1"/>
      </w:tblPr>
      <w:tblGrid>
        <w:gridCol w:w="3598"/>
        <w:gridCol w:w="3598"/>
        <w:gridCol w:w="2504"/>
        <w:gridCol w:w="2505"/>
        <w:gridCol w:w="2505"/>
      </w:tblGrid>
      <w:tr w:rsidR="00DB11DE" w:rsidRPr="00F34F36" w:rsidTr="00F34F36">
        <w:tc>
          <w:tcPr>
            <w:tcW w:w="3598" w:type="dxa"/>
            <w:shd w:val="clear" w:color="auto" w:fill="auto"/>
          </w:tcPr>
          <w:p w:rsidR="00DB11DE" w:rsidRPr="00F34F36" w:rsidRDefault="00FF1C2D" w:rsidP="002B6802">
            <w:pPr>
              <w:rPr>
                <w:rFonts w:ascii="Arial" w:hAnsi="Arial" w:cs="Arial"/>
              </w:rPr>
            </w:pPr>
            <w:r>
              <w:rPr>
                <w:rFonts w:ascii="Arial" w:hAnsi="Arial" w:cs="Arial"/>
              </w:rPr>
              <w:t>Bewohner (</w:t>
            </w:r>
            <w:r w:rsidR="00DB11DE" w:rsidRPr="00F34F36">
              <w:rPr>
                <w:rFonts w:ascii="Arial" w:hAnsi="Arial" w:cs="Arial"/>
              </w:rPr>
              <w:t>BW</w:t>
            </w:r>
            <w:r>
              <w:rPr>
                <w:rFonts w:ascii="Arial" w:hAnsi="Arial" w:cs="Arial"/>
              </w:rPr>
              <w:t>)</w:t>
            </w:r>
            <w:r w:rsidR="00DB11DE" w:rsidRPr="00F34F36">
              <w:rPr>
                <w:rFonts w:ascii="Arial" w:hAnsi="Arial" w:cs="Arial"/>
              </w:rPr>
              <w:t xml:space="preserve">: </w:t>
            </w:r>
            <w:r w:rsidR="00DB11DE" w:rsidRPr="00F34F36">
              <w:rPr>
                <w:rFonts w:ascii="Arial" w:hAnsi="Arial" w:cs="Arial"/>
              </w:rPr>
              <w:fldChar w:fldCharType="begin">
                <w:ffData>
                  <w:name w:val="Text1"/>
                  <w:enabled/>
                  <w:calcOnExit w:val="0"/>
                  <w:textInput/>
                </w:ffData>
              </w:fldChar>
            </w:r>
            <w:bookmarkStart w:id="0" w:name="Text1"/>
            <w:r w:rsidR="00DB11DE" w:rsidRPr="00F34F36">
              <w:rPr>
                <w:rFonts w:ascii="Arial" w:hAnsi="Arial" w:cs="Arial"/>
              </w:rPr>
              <w:instrText xml:space="preserve"> FORMTEXT </w:instrText>
            </w:r>
            <w:r w:rsidR="00DB11DE" w:rsidRPr="00F34F36">
              <w:rPr>
                <w:rFonts w:ascii="Arial" w:hAnsi="Arial" w:cs="Arial"/>
              </w:rPr>
            </w:r>
            <w:r w:rsidR="00DB11DE" w:rsidRPr="00F34F36">
              <w:rPr>
                <w:rFonts w:ascii="Arial" w:hAnsi="Arial" w:cs="Arial"/>
              </w:rPr>
              <w:fldChar w:fldCharType="separate"/>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rPr>
              <w:fldChar w:fldCharType="end"/>
            </w:r>
            <w:bookmarkEnd w:id="0"/>
          </w:p>
        </w:tc>
        <w:tc>
          <w:tcPr>
            <w:tcW w:w="3598" w:type="dxa"/>
            <w:shd w:val="clear" w:color="auto" w:fill="auto"/>
          </w:tcPr>
          <w:p w:rsidR="00DB11DE" w:rsidRPr="00F34F36" w:rsidRDefault="00FF1C2D" w:rsidP="002B6802">
            <w:pPr>
              <w:rPr>
                <w:rFonts w:ascii="Arial" w:hAnsi="Arial" w:cs="Arial"/>
              </w:rPr>
            </w:pPr>
            <w:r>
              <w:rPr>
                <w:rFonts w:ascii="Arial" w:hAnsi="Arial" w:cs="Arial"/>
              </w:rPr>
              <w:t>Mitarbeiter (</w:t>
            </w:r>
            <w:r w:rsidR="00DB11DE" w:rsidRPr="00F34F36">
              <w:rPr>
                <w:rFonts w:ascii="Arial" w:hAnsi="Arial" w:cs="Arial"/>
              </w:rPr>
              <w:t>MA</w:t>
            </w:r>
            <w:r>
              <w:rPr>
                <w:rFonts w:ascii="Arial" w:hAnsi="Arial" w:cs="Arial"/>
              </w:rPr>
              <w:t>)</w:t>
            </w:r>
            <w:r w:rsidR="00DB11DE" w:rsidRPr="00F34F36">
              <w:rPr>
                <w:rFonts w:ascii="Arial" w:hAnsi="Arial" w:cs="Arial"/>
              </w:rPr>
              <w:t xml:space="preserve">: </w:t>
            </w:r>
            <w:r w:rsidR="00DB11DE" w:rsidRPr="00F34F36">
              <w:rPr>
                <w:rFonts w:ascii="Arial" w:hAnsi="Arial" w:cs="Arial"/>
              </w:rPr>
              <w:fldChar w:fldCharType="begin">
                <w:ffData>
                  <w:name w:val="Text1"/>
                  <w:enabled/>
                  <w:calcOnExit w:val="0"/>
                  <w:textInput/>
                </w:ffData>
              </w:fldChar>
            </w:r>
            <w:r w:rsidR="00DB11DE" w:rsidRPr="00F34F36">
              <w:rPr>
                <w:rFonts w:ascii="Arial" w:hAnsi="Arial" w:cs="Arial"/>
              </w:rPr>
              <w:instrText xml:space="preserve"> FORMTEXT </w:instrText>
            </w:r>
            <w:r w:rsidR="00DB11DE" w:rsidRPr="00F34F36">
              <w:rPr>
                <w:rFonts w:ascii="Arial" w:hAnsi="Arial" w:cs="Arial"/>
              </w:rPr>
            </w:r>
            <w:r w:rsidR="00DB11DE" w:rsidRPr="00F34F36">
              <w:rPr>
                <w:rFonts w:ascii="Arial" w:hAnsi="Arial" w:cs="Arial"/>
              </w:rPr>
              <w:fldChar w:fldCharType="separate"/>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noProof/>
              </w:rPr>
              <w:t> </w:t>
            </w:r>
            <w:r w:rsidR="00DB11DE" w:rsidRPr="00F34F36">
              <w:rPr>
                <w:rFonts w:ascii="Arial" w:hAnsi="Arial" w:cs="Arial"/>
              </w:rPr>
              <w:fldChar w:fldCharType="end"/>
            </w:r>
          </w:p>
        </w:tc>
        <w:tc>
          <w:tcPr>
            <w:tcW w:w="2504" w:type="dxa"/>
            <w:shd w:val="clear" w:color="auto" w:fill="auto"/>
          </w:tcPr>
          <w:p w:rsidR="00DB11DE" w:rsidRPr="00F34F36" w:rsidRDefault="00DB11DE" w:rsidP="00DB11DE">
            <w:pPr>
              <w:rPr>
                <w:rFonts w:ascii="Arial" w:hAnsi="Arial" w:cs="Arial"/>
              </w:rPr>
            </w:pPr>
            <w:r w:rsidRPr="00F34F36">
              <w:rPr>
                <w:rFonts w:ascii="Arial" w:hAnsi="Arial" w:cs="Arial"/>
              </w:rPr>
              <w:t xml:space="preserve">Datum: </w:t>
            </w:r>
            <w:r w:rsidRPr="00F34F36">
              <w:rPr>
                <w:rFonts w:ascii="Arial" w:hAnsi="Arial" w:cs="Arial"/>
              </w:rPr>
              <w:fldChar w:fldCharType="begin">
                <w:ffData>
                  <w:name w:val="Text1"/>
                  <w:enabled/>
                  <w:calcOnExit w:val="0"/>
                  <w:textInput/>
                </w:ffData>
              </w:fldChar>
            </w:r>
            <w:r w:rsidRPr="00F34F36">
              <w:rPr>
                <w:rFonts w:ascii="Arial" w:hAnsi="Arial" w:cs="Arial"/>
              </w:rPr>
              <w:instrText xml:space="preserve"> FORMTEXT </w:instrText>
            </w:r>
            <w:r w:rsidRPr="00F34F36">
              <w:rPr>
                <w:rFonts w:ascii="Arial" w:hAnsi="Arial" w:cs="Arial"/>
              </w:rPr>
            </w:r>
            <w:r w:rsidRPr="00F34F36">
              <w:rPr>
                <w:rFonts w:ascii="Arial" w:hAnsi="Arial" w:cs="Arial"/>
              </w:rPr>
              <w:fldChar w:fldCharType="separate"/>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rPr>
              <w:fldChar w:fldCharType="end"/>
            </w:r>
          </w:p>
        </w:tc>
        <w:tc>
          <w:tcPr>
            <w:tcW w:w="2505" w:type="dxa"/>
            <w:shd w:val="clear" w:color="auto" w:fill="auto"/>
          </w:tcPr>
          <w:p w:rsidR="00DB11DE" w:rsidRPr="00F34F36" w:rsidRDefault="00DB11DE" w:rsidP="002B6802">
            <w:pPr>
              <w:rPr>
                <w:rFonts w:ascii="Arial" w:hAnsi="Arial" w:cs="Arial"/>
              </w:rPr>
            </w:pPr>
            <w:r w:rsidRPr="00F34F36">
              <w:rPr>
                <w:rFonts w:ascii="Arial" w:hAnsi="Arial" w:cs="Arial"/>
              </w:rPr>
              <w:t xml:space="preserve">Start um: </w:t>
            </w:r>
            <w:r w:rsidRPr="00F34F36">
              <w:rPr>
                <w:rFonts w:ascii="Arial" w:hAnsi="Arial" w:cs="Arial"/>
              </w:rPr>
              <w:fldChar w:fldCharType="begin">
                <w:ffData>
                  <w:name w:val="Text1"/>
                  <w:enabled/>
                  <w:calcOnExit w:val="0"/>
                  <w:textInput/>
                </w:ffData>
              </w:fldChar>
            </w:r>
            <w:r w:rsidRPr="00F34F36">
              <w:rPr>
                <w:rFonts w:ascii="Arial" w:hAnsi="Arial" w:cs="Arial"/>
              </w:rPr>
              <w:instrText xml:space="preserve"> FORMTEXT </w:instrText>
            </w:r>
            <w:r w:rsidRPr="00F34F36">
              <w:rPr>
                <w:rFonts w:ascii="Arial" w:hAnsi="Arial" w:cs="Arial"/>
              </w:rPr>
            </w:r>
            <w:r w:rsidRPr="00F34F36">
              <w:rPr>
                <w:rFonts w:ascii="Arial" w:hAnsi="Arial" w:cs="Arial"/>
              </w:rPr>
              <w:fldChar w:fldCharType="separate"/>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rPr>
              <w:fldChar w:fldCharType="end"/>
            </w:r>
          </w:p>
        </w:tc>
        <w:tc>
          <w:tcPr>
            <w:tcW w:w="2505" w:type="dxa"/>
            <w:shd w:val="clear" w:color="auto" w:fill="auto"/>
          </w:tcPr>
          <w:p w:rsidR="00DB11DE" w:rsidRPr="00F34F36" w:rsidRDefault="00DB11DE" w:rsidP="002B6802">
            <w:pPr>
              <w:rPr>
                <w:rFonts w:ascii="Arial" w:hAnsi="Arial" w:cs="Arial"/>
              </w:rPr>
            </w:pPr>
            <w:r w:rsidRPr="00F34F36">
              <w:rPr>
                <w:rFonts w:ascii="Arial" w:hAnsi="Arial" w:cs="Arial"/>
              </w:rPr>
              <w:t xml:space="preserve">Ende um: </w:t>
            </w:r>
            <w:r w:rsidRPr="00F34F36">
              <w:rPr>
                <w:rFonts w:ascii="Arial" w:hAnsi="Arial" w:cs="Arial"/>
              </w:rPr>
              <w:fldChar w:fldCharType="begin">
                <w:ffData>
                  <w:name w:val="Text1"/>
                  <w:enabled/>
                  <w:calcOnExit w:val="0"/>
                  <w:textInput/>
                </w:ffData>
              </w:fldChar>
            </w:r>
            <w:r w:rsidRPr="00F34F36">
              <w:rPr>
                <w:rFonts w:ascii="Arial" w:hAnsi="Arial" w:cs="Arial"/>
              </w:rPr>
              <w:instrText xml:space="preserve"> FORMTEXT </w:instrText>
            </w:r>
            <w:r w:rsidRPr="00F34F36">
              <w:rPr>
                <w:rFonts w:ascii="Arial" w:hAnsi="Arial" w:cs="Arial"/>
              </w:rPr>
            </w:r>
            <w:r w:rsidRPr="00F34F36">
              <w:rPr>
                <w:rFonts w:ascii="Arial" w:hAnsi="Arial" w:cs="Arial"/>
              </w:rPr>
              <w:fldChar w:fldCharType="separate"/>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noProof/>
              </w:rPr>
              <w:t> </w:t>
            </w:r>
            <w:r w:rsidRPr="00F34F36">
              <w:rPr>
                <w:rFonts w:ascii="Arial" w:hAnsi="Arial" w:cs="Arial"/>
              </w:rPr>
              <w:fldChar w:fldCharType="end"/>
            </w:r>
          </w:p>
        </w:tc>
      </w:tr>
    </w:tbl>
    <w:p w:rsidR="00CC0939" w:rsidRPr="00CC0939" w:rsidRDefault="00CC0939" w:rsidP="00DB11DE">
      <w:pPr>
        <w:rPr>
          <w:rFonts w:ascii="Arial" w:hAnsi="Arial" w:cs="Arial"/>
          <w:sz w:val="10"/>
          <w:szCs w:val="10"/>
        </w:rPr>
      </w:pPr>
    </w:p>
    <w:p w:rsidR="00CC0939" w:rsidRPr="00CC0939" w:rsidRDefault="00CC0939" w:rsidP="00DB11DE">
      <w:pPr>
        <w:rPr>
          <w:rFonts w:ascii="Arial" w:hAnsi="Arial" w:cs="Arial"/>
          <w:sz w:val="10"/>
          <w:szCs w:val="10"/>
        </w:rPr>
      </w:pPr>
    </w:p>
    <w:p w:rsidR="00DB11DE" w:rsidRPr="00AE1D8B" w:rsidRDefault="00DB11DE" w:rsidP="00DB11DE">
      <w:pPr>
        <w:rPr>
          <w:rFonts w:ascii="Arial" w:hAnsi="Arial" w:cs="Arial"/>
          <w:sz w:val="18"/>
          <w:szCs w:val="18"/>
        </w:rPr>
      </w:pPr>
      <w:r w:rsidRPr="00AE1D8B">
        <w:rPr>
          <w:rFonts w:ascii="Arial" w:hAnsi="Arial" w:cs="Arial"/>
          <w:sz w:val="18"/>
          <w:szCs w:val="18"/>
        </w:rPr>
        <w:t>In welch</w:t>
      </w:r>
      <w:r w:rsidR="008F512C">
        <w:rPr>
          <w:rFonts w:ascii="Arial" w:hAnsi="Arial" w:cs="Arial"/>
          <w:sz w:val="18"/>
          <w:szCs w:val="18"/>
        </w:rPr>
        <w:t>em Raum befindet sich der BW? (Z</w:t>
      </w:r>
      <w:r>
        <w:rPr>
          <w:rFonts w:ascii="Arial" w:hAnsi="Arial" w:cs="Arial"/>
          <w:sz w:val="18"/>
          <w:szCs w:val="18"/>
        </w:rPr>
        <w:t>.B.</w:t>
      </w:r>
      <w:r w:rsidRPr="00AE1D8B">
        <w:rPr>
          <w:rFonts w:ascii="Arial" w:hAnsi="Arial" w:cs="Arial"/>
          <w:sz w:val="18"/>
          <w:szCs w:val="18"/>
        </w:rPr>
        <w:t xml:space="preserve"> Tagesraum, Flur)</w:t>
      </w:r>
      <w:r>
        <w:rPr>
          <w:rFonts w:ascii="Arial" w:hAnsi="Arial" w:cs="Arial"/>
          <w:sz w:val="18"/>
          <w:szCs w:val="18"/>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B11DE" w:rsidRPr="00AE1D8B" w:rsidRDefault="008F512C" w:rsidP="00DB11DE">
      <w:pPr>
        <w:rPr>
          <w:rFonts w:ascii="Arial" w:hAnsi="Arial" w:cs="Arial"/>
          <w:sz w:val="18"/>
          <w:szCs w:val="18"/>
        </w:rPr>
      </w:pPr>
      <w:r>
        <w:rPr>
          <w:rFonts w:ascii="Arial" w:hAnsi="Arial" w:cs="Arial"/>
          <w:sz w:val="18"/>
          <w:szCs w:val="18"/>
        </w:rPr>
        <w:t>Was passiert in diesem Raum? (Z</w:t>
      </w:r>
      <w:r w:rsidR="00DB11DE">
        <w:rPr>
          <w:rFonts w:ascii="Arial" w:hAnsi="Arial" w:cs="Arial"/>
          <w:sz w:val="18"/>
          <w:szCs w:val="18"/>
        </w:rPr>
        <w:t>.B.</w:t>
      </w:r>
      <w:r>
        <w:rPr>
          <w:rFonts w:ascii="Arial" w:hAnsi="Arial" w:cs="Arial"/>
          <w:sz w:val="18"/>
          <w:szCs w:val="18"/>
        </w:rPr>
        <w:t xml:space="preserve"> d</w:t>
      </w:r>
      <w:r w:rsidR="00DB11DE" w:rsidRPr="00AE1D8B">
        <w:rPr>
          <w:rFonts w:ascii="Arial" w:hAnsi="Arial" w:cs="Arial"/>
          <w:sz w:val="18"/>
          <w:szCs w:val="18"/>
        </w:rPr>
        <w:t>ort sind weitere 5 BW, der TV ist an, ein BW schreit)</w:t>
      </w:r>
      <w:r w:rsidR="00DB11DE">
        <w:rPr>
          <w:rFonts w:ascii="Arial" w:hAnsi="Arial" w:cs="Arial"/>
          <w:sz w:val="18"/>
          <w:szCs w:val="18"/>
        </w:rPr>
        <w:t xml:space="preserve">: </w:t>
      </w:r>
      <w:r w:rsidR="00DB11DE">
        <w:rPr>
          <w:rFonts w:ascii="Arial" w:hAnsi="Arial" w:cs="Arial"/>
        </w:rPr>
        <w:fldChar w:fldCharType="begin">
          <w:ffData>
            <w:name w:val="Text1"/>
            <w:enabled/>
            <w:calcOnExit w:val="0"/>
            <w:textInput/>
          </w:ffData>
        </w:fldChar>
      </w:r>
      <w:r w:rsidR="00DB11DE">
        <w:rPr>
          <w:rFonts w:ascii="Arial" w:hAnsi="Arial" w:cs="Arial"/>
        </w:rPr>
        <w:instrText xml:space="preserve"> FORMTEXT </w:instrText>
      </w:r>
      <w:r w:rsidR="00DB11DE">
        <w:rPr>
          <w:rFonts w:ascii="Arial" w:hAnsi="Arial" w:cs="Arial"/>
        </w:rPr>
      </w:r>
      <w:r w:rsidR="00DB11DE">
        <w:rPr>
          <w:rFonts w:ascii="Arial" w:hAnsi="Arial" w:cs="Arial"/>
        </w:rPr>
        <w:fldChar w:fldCharType="separate"/>
      </w:r>
      <w:r w:rsidR="00DB11DE">
        <w:rPr>
          <w:rFonts w:ascii="Arial" w:hAnsi="Arial" w:cs="Arial"/>
          <w:noProof/>
        </w:rPr>
        <w:t> </w:t>
      </w:r>
      <w:r w:rsidR="00DB11DE">
        <w:rPr>
          <w:rFonts w:ascii="Arial" w:hAnsi="Arial" w:cs="Arial"/>
          <w:noProof/>
        </w:rPr>
        <w:t> </w:t>
      </w:r>
      <w:r w:rsidR="00DB11DE">
        <w:rPr>
          <w:rFonts w:ascii="Arial" w:hAnsi="Arial" w:cs="Arial"/>
          <w:noProof/>
        </w:rPr>
        <w:t> </w:t>
      </w:r>
      <w:r w:rsidR="00DB11DE">
        <w:rPr>
          <w:rFonts w:ascii="Arial" w:hAnsi="Arial" w:cs="Arial"/>
          <w:noProof/>
        </w:rPr>
        <w:t> </w:t>
      </w:r>
      <w:r w:rsidR="00DB11DE">
        <w:rPr>
          <w:rFonts w:ascii="Arial" w:hAnsi="Arial" w:cs="Arial"/>
          <w:noProof/>
        </w:rPr>
        <w:t> </w:t>
      </w:r>
      <w:r w:rsidR="00DB11DE">
        <w:rPr>
          <w:rFonts w:ascii="Arial" w:hAnsi="Arial" w:cs="Arial"/>
        </w:rPr>
        <w:fldChar w:fldCharType="end"/>
      </w:r>
    </w:p>
    <w:p w:rsidR="00DB11DE" w:rsidRPr="00AE1D8B" w:rsidRDefault="00DB11DE" w:rsidP="00DB11DE">
      <w:pPr>
        <w:rPr>
          <w:rFonts w:ascii="Arial" w:hAnsi="Arial" w:cs="Arial"/>
          <w:sz w:val="18"/>
          <w:szCs w:val="18"/>
        </w:rPr>
      </w:pPr>
      <w:r w:rsidRPr="00AE1D8B">
        <w:rPr>
          <w:rFonts w:ascii="Arial" w:hAnsi="Arial" w:cs="Arial"/>
          <w:sz w:val="18"/>
          <w:szCs w:val="18"/>
        </w:rPr>
        <w:t>Notieren Sie alle aktuell relevanten (Hintergrund-) Informationen übe</w:t>
      </w:r>
      <w:r w:rsidR="00796F15">
        <w:rPr>
          <w:rFonts w:ascii="Arial" w:hAnsi="Arial" w:cs="Arial"/>
          <w:sz w:val="18"/>
          <w:szCs w:val="18"/>
        </w:rPr>
        <w:t>r den BW (z.B. gestern kam Familie zu Besuch; wurde</w:t>
      </w:r>
      <w:r w:rsidRPr="00AE1D8B">
        <w:rPr>
          <w:rFonts w:ascii="Arial" w:hAnsi="Arial" w:cs="Arial"/>
          <w:sz w:val="18"/>
          <w:szCs w:val="18"/>
        </w:rPr>
        <w:t xml:space="preserve"> Medikation verändert):</w:t>
      </w:r>
      <w:r>
        <w:rPr>
          <w:rFonts w:ascii="Arial" w:hAnsi="Arial" w:cs="Arial"/>
          <w:sz w:val="18"/>
          <w:szCs w:val="18"/>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B11DE" w:rsidRDefault="00DB11DE" w:rsidP="00DB11DE">
      <w:pPr>
        <w:rPr>
          <w:rFonts w:ascii="Arial" w:hAnsi="Arial" w:cs="Arial"/>
        </w:rPr>
      </w:pPr>
      <w:r w:rsidRPr="00AE1D8B">
        <w:rPr>
          <w:rFonts w:ascii="Arial" w:hAnsi="Arial" w:cs="Arial"/>
          <w:sz w:val="18"/>
          <w:szCs w:val="18"/>
        </w:rPr>
        <w:t>Notieren Sie alles Weitere, das Sie über das Verhalten des BWs feststellen, während Sie ihn beobachten:</w:t>
      </w:r>
      <w:r>
        <w:rPr>
          <w:rFonts w:ascii="Arial" w:hAnsi="Arial" w:cs="Arial"/>
          <w:sz w:val="18"/>
          <w:szCs w:val="18"/>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5B6E22" w:rsidRPr="00CC0939" w:rsidRDefault="005B6E22" w:rsidP="00DB11DE">
      <w:pPr>
        <w:rPr>
          <w:rFonts w:ascii="Arial" w:hAnsi="Arial" w:cs="Arial"/>
          <w:sz w:val="10"/>
          <w:szCs w:val="10"/>
        </w:rPr>
      </w:pPr>
    </w:p>
    <w:p w:rsidR="005B6E22" w:rsidRPr="00CC0939" w:rsidRDefault="005B6E22" w:rsidP="00DB11DE">
      <w:pPr>
        <w:rPr>
          <w:rFonts w:ascii="Arial" w:hAnsi="Arial" w:cs="Arial"/>
          <w:sz w:val="18"/>
          <w:szCs w:val="18"/>
        </w:rPr>
      </w:pPr>
      <w:r w:rsidRPr="005B6E22">
        <w:rPr>
          <w:rFonts w:ascii="Arial" w:hAnsi="Arial" w:cs="Arial"/>
          <w:sz w:val="18"/>
          <w:szCs w:val="18"/>
        </w:rPr>
        <w:t>Bitte beobachten Sie den BW für mindestens 10 Minuten und notieren Sie mittels Ankreuzen, (1) ob bestimmte Ereignisse vorkommen (wie z.B. jemand ist in der Nähe) und (2) wie der BW auf ein solc</w:t>
      </w:r>
      <w:r w:rsidR="00BD394E">
        <w:rPr>
          <w:rFonts w:ascii="Arial" w:hAnsi="Arial" w:cs="Arial"/>
          <w:sz w:val="18"/>
          <w:szCs w:val="18"/>
        </w:rPr>
        <w:t>hes Ereignis reagiert (z.B. nimmt</w:t>
      </w:r>
      <w:r w:rsidRPr="005B6E22">
        <w:rPr>
          <w:rFonts w:ascii="Arial" w:hAnsi="Arial" w:cs="Arial"/>
          <w:sz w:val="18"/>
          <w:szCs w:val="18"/>
        </w:rPr>
        <w:t xml:space="preserve"> Blickkontakt</w:t>
      </w:r>
      <w:r w:rsidR="00BD394E">
        <w:rPr>
          <w:rFonts w:ascii="Arial" w:hAnsi="Arial" w:cs="Arial"/>
          <w:sz w:val="18"/>
          <w:szCs w:val="18"/>
        </w:rPr>
        <w:t xml:space="preserve"> auf</w:t>
      </w:r>
      <w:r w:rsidRPr="005B6E22">
        <w:rPr>
          <w:rFonts w:ascii="Arial" w:hAnsi="Arial" w:cs="Arial"/>
          <w:sz w:val="18"/>
          <w:szCs w:val="18"/>
        </w:rPr>
        <w:t xml:space="preserve">). Sie können mehr als eine Reaktionsweise ankreuzen. Die Anzahl derselben Reaktionsweisen auf ein Ereignis ist hier nicht wichtig. </w:t>
      </w:r>
      <w:r>
        <w:rPr>
          <w:rFonts w:ascii="Arial" w:hAnsi="Arial" w:cs="Arial"/>
          <w:sz w:val="18"/>
          <w:szCs w:val="18"/>
        </w:rPr>
        <w:t>Es reicht also, wenn Sie</w:t>
      </w:r>
      <w:r w:rsidR="00BD394E">
        <w:rPr>
          <w:rFonts w:ascii="Arial" w:hAnsi="Arial" w:cs="Arial"/>
          <w:sz w:val="18"/>
          <w:szCs w:val="18"/>
        </w:rPr>
        <w:t xml:space="preserve"> </w:t>
      </w:r>
      <w:r w:rsidR="00BD394E" w:rsidRPr="009018D3">
        <w:rPr>
          <w:rFonts w:ascii="Arial" w:hAnsi="Arial" w:cs="Arial"/>
          <w:sz w:val="18"/>
          <w:szCs w:val="18"/>
        </w:rPr>
        <w:t>eine</w:t>
      </w:r>
      <w:r w:rsidR="00BD394E">
        <w:rPr>
          <w:rFonts w:ascii="Arial" w:hAnsi="Arial" w:cs="Arial"/>
          <w:sz w:val="18"/>
          <w:szCs w:val="18"/>
        </w:rPr>
        <w:t xml:space="preserve"> </w:t>
      </w:r>
      <w:r>
        <w:rPr>
          <w:rFonts w:ascii="Arial" w:hAnsi="Arial" w:cs="Arial"/>
          <w:sz w:val="18"/>
          <w:szCs w:val="18"/>
        </w:rPr>
        <w:t>bestimmte Reaktion nur einmal</w:t>
      </w:r>
      <w:r w:rsidR="00BD394E">
        <w:rPr>
          <w:rFonts w:ascii="Arial" w:hAnsi="Arial" w:cs="Arial"/>
          <w:sz w:val="18"/>
          <w:szCs w:val="18"/>
        </w:rPr>
        <w:t xml:space="preserve"> (wenn</w:t>
      </w:r>
      <w:r w:rsidR="00953DFC">
        <w:rPr>
          <w:rFonts w:ascii="Arial" w:hAnsi="Arial" w:cs="Arial"/>
          <w:sz w:val="18"/>
          <w:szCs w:val="18"/>
        </w:rPr>
        <w:t xml:space="preserve"> sie das erste Mal vorkommt</w:t>
      </w:r>
      <w:r w:rsidR="00BD394E">
        <w:rPr>
          <w:rFonts w:ascii="Arial" w:hAnsi="Arial" w:cs="Arial"/>
          <w:sz w:val="18"/>
          <w:szCs w:val="18"/>
        </w:rPr>
        <w:t>)</w:t>
      </w:r>
      <w:r w:rsidR="00953DFC">
        <w:rPr>
          <w:rFonts w:ascii="Arial" w:hAnsi="Arial" w:cs="Arial"/>
          <w:sz w:val="18"/>
          <w:szCs w:val="18"/>
        </w:rPr>
        <w:t xml:space="preserve"> ankreuzen.</w:t>
      </w:r>
      <w:r>
        <w:rPr>
          <w:rFonts w:ascii="Arial" w:hAnsi="Arial" w:cs="Arial"/>
          <w:sz w:val="18"/>
          <w:szCs w:val="18"/>
        </w:rPr>
        <w:t xml:space="preserve"> </w:t>
      </w:r>
    </w:p>
    <w:p w:rsidR="00192EEF" w:rsidRPr="00BD394E" w:rsidRDefault="00192EEF" w:rsidP="002B6802">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708"/>
        <w:gridCol w:w="709"/>
        <w:gridCol w:w="709"/>
        <w:gridCol w:w="709"/>
        <w:gridCol w:w="709"/>
        <w:gridCol w:w="779"/>
        <w:gridCol w:w="780"/>
        <w:gridCol w:w="779"/>
        <w:gridCol w:w="780"/>
        <w:gridCol w:w="779"/>
        <w:gridCol w:w="780"/>
        <w:gridCol w:w="734"/>
        <w:gridCol w:w="735"/>
        <w:gridCol w:w="735"/>
      </w:tblGrid>
      <w:tr w:rsidR="00796F15" w:rsidRPr="00F34F36" w:rsidTr="00643656">
        <w:trPr>
          <w:cantSplit/>
          <w:trHeight w:val="674"/>
        </w:trPr>
        <w:tc>
          <w:tcPr>
            <w:tcW w:w="2518" w:type="dxa"/>
            <w:tcBorders>
              <w:bottom w:val="nil"/>
            </w:tcBorders>
            <w:shd w:val="clear" w:color="auto" w:fill="D9D9D9"/>
            <w:vAlign w:val="center"/>
          </w:tcPr>
          <w:p w:rsidR="00796F15" w:rsidRPr="00F34F36" w:rsidRDefault="00796F15" w:rsidP="007F5C15">
            <w:pPr>
              <w:rPr>
                <w:rFonts w:ascii="Arial" w:hAnsi="Arial" w:cs="Arial"/>
                <w:b/>
              </w:rPr>
            </w:pPr>
            <w:r w:rsidRPr="00F34F36">
              <w:rPr>
                <w:rFonts w:ascii="Arial" w:hAnsi="Arial" w:cs="Arial"/>
                <w:b/>
              </w:rPr>
              <w:t>Ereignisse</w:t>
            </w:r>
          </w:p>
        </w:tc>
        <w:tc>
          <w:tcPr>
            <w:tcW w:w="1843" w:type="dxa"/>
            <w:tcBorders>
              <w:bottom w:val="nil"/>
            </w:tcBorders>
            <w:shd w:val="clear" w:color="auto" w:fill="D9D9D9"/>
            <w:vAlign w:val="center"/>
          </w:tcPr>
          <w:p w:rsidR="00796F15" w:rsidRPr="00F34F36" w:rsidRDefault="00796F15" w:rsidP="00643656">
            <w:pPr>
              <w:rPr>
                <w:rFonts w:ascii="Arial" w:hAnsi="Arial" w:cs="Arial"/>
                <w:b/>
              </w:rPr>
            </w:pPr>
            <w:r w:rsidRPr="00F34F36">
              <w:rPr>
                <w:rFonts w:ascii="Arial" w:hAnsi="Arial" w:cs="Arial"/>
                <w:b/>
              </w:rPr>
              <w:t>Ereignis kommt vor</w:t>
            </w:r>
            <w:r w:rsidR="00643656">
              <w:rPr>
                <w:rFonts w:ascii="Arial" w:hAnsi="Arial" w:cs="Arial"/>
                <w:b/>
              </w:rPr>
              <w:t xml:space="preserve">, während </w:t>
            </w:r>
            <w:r w:rsidR="00643656">
              <w:rPr>
                <w:rFonts w:ascii="Arial" w:hAnsi="Arial" w:cs="Arial"/>
                <w:b/>
              </w:rPr>
              <w:br/>
              <w:t>Sie den BW beobachten</w:t>
            </w:r>
          </w:p>
        </w:tc>
        <w:tc>
          <w:tcPr>
            <w:tcW w:w="2126" w:type="dxa"/>
            <w:gridSpan w:val="3"/>
            <w:shd w:val="clear" w:color="auto" w:fill="D9D9D9"/>
            <w:vAlign w:val="center"/>
          </w:tcPr>
          <w:p w:rsidR="00796F15" w:rsidRPr="00F34F36" w:rsidRDefault="00796F15" w:rsidP="00F34F36">
            <w:pPr>
              <w:jc w:val="center"/>
              <w:rPr>
                <w:rFonts w:ascii="Arial" w:hAnsi="Arial" w:cs="Arial"/>
                <w:b/>
              </w:rPr>
            </w:pPr>
            <w:r w:rsidRPr="00F34F36">
              <w:rPr>
                <w:rFonts w:ascii="Arial" w:hAnsi="Arial" w:cs="Arial"/>
                <w:b/>
              </w:rPr>
              <w:t>Augen</w:t>
            </w:r>
          </w:p>
        </w:tc>
        <w:tc>
          <w:tcPr>
            <w:tcW w:w="1418" w:type="dxa"/>
            <w:gridSpan w:val="2"/>
            <w:shd w:val="clear" w:color="auto" w:fill="D9D9D9"/>
            <w:vAlign w:val="center"/>
          </w:tcPr>
          <w:p w:rsidR="00796F15" w:rsidRPr="00F34F36" w:rsidRDefault="00796F15" w:rsidP="00F34F36">
            <w:pPr>
              <w:jc w:val="center"/>
              <w:rPr>
                <w:rFonts w:ascii="Arial" w:hAnsi="Arial" w:cs="Arial"/>
                <w:b/>
              </w:rPr>
            </w:pPr>
            <w:r w:rsidRPr="00F34F36">
              <w:rPr>
                <w:rFonts w:ascii="Arial" w:hAnsi="Arial" w:cs="Arial"/>
                <w:b/>
              </w:rPr>
              <w:t>Gesicht</w:t>
            </w:r>
          </w:p>
        </w:tc>
        <w:tc>
          <w:tcPr>
            <w:tcW w:w="1559" w:type="dxa"/>
            <w:gridSpan w:val="2"/>
            <w:shd w:val="clear" w:color="auto" w:fill="D9D9D9"/>
            <w:vAlign w:val="center"/>
          </w:tcPr>
          <w:p w:rsidR="00796F15" w:rsidRPr="00F34F36" w:rsidRDefault="00796F15" w:rsidP="00F34F36">
            <w:pPr>
              <w:jc w:val="center"/>
              <w:rPr>
                <w:rFonts w:ascii="Arial" w:hAnsi="Arial" w:cs="Arial"/>
                <w:b/>
              </w:rPr>
            </w:pPr>
            <w:r w:rsidRPr="00F34F36">
              <w:rPr>
                <w:rFonts w:ascii="Arial" w:hAnsi="Arial" w:cs="Arial"/>
                <w:b/>
              </w:rPr>
              <w:t>Kopf</w:t>
            </w:r>
          </w:p>
        </w:tc>
        <w:tc>
          <w:tcPr>
            <w:tcW w:w="1559" w:type="dxa"/>
            <w:gridSpan w:val="2"/>
            <w:shd w:val="clear" w:color="auto" w:fill="D9D9D9"/>
            <w:vAlign w:val="center"/>
          </w:tcPr>
          <w:p w:rsidR="00796F15" w:rsidRPr="00F34F36" w:rsidRDefault="00796F15" w:rsidP="00F34F36">
            <w:pPr>
              <w:jc w:val="center"/>
              <w:rPr>
                <w:rFonts w:ascii="Arial" w:hAnsi="Arial" w:cs="Arial"/>
                <w:b/>
              </w:rPr>
            </w:pPr>
            <w:r w:rsidRPr="00F34F36">
              <w:rPr>
                <w:rFonts w:ascii="Arial" w:hAnsi="Arial" w:cs="Arial"/>
                <w:b/>
              </w:rPr>
              <w:t>Arm</w:t>
            </w:r>
          </w:p>
        </w:tc>
        <w:tc>
          <w:tcPr>
            <w:tcW w:w="1559" w:type="dxa"/>
            <w:gridSpan w:val="2"/>
            <w:shd w:val="clear" w:color="auto" w:fill="D9D9D9"/>
            <w:vAlign w:val="center"/>
          </w:tcPr>
          <w:p w:rsidR="00796F15" w:rsidRPr="00F34F36" w:rsidRDefault="00796F15" w:rsidP="00F34F36">
            <w:pPr>
              <w:jc w:val="center"/>
              <w:rPr>
                <w:rFonts w:ascii="Arial" w:hAnsi="Arial" w:cs="Arial"/>
                <w:b/>
              </w:rPr>
            </w:pPr>
            <w:r w:rsidRPr="00F34F36">
              <w:rPr>
                <w:rFonts w:ascii="Arial" w:hAnsi="Arial" w:cs="Arial"/>
                <w:b/>
              </w:rPr>
              <w:t>Körper</w:t>
            </w:r>
          </w:p>
        </w:tc>
        <w:tc>
          <w:tcPr>
            <w:tcW w:w="2204" w:type="dxa"/>
            <w:gridSpan w:val="3"/>
            <w:shd w:val="clear" w:color="auto" w:fill="D9D9D9"/>
            <w:vAlign w:val="center"/>
          </w:tcPr>
          <w:p w:rsidR="00796F15" w:rsidRPr="00F34F36" w:rsidRDefault="00796F15" w:rsidP="00F34F36">
            <w:pPr>
              <w:jc w:val="center"/>
              <w:rPr>
                <w:rFonts w:ascii="Arial" w:hAnsi="Arial" w:cs="Arial"/>
                <w:b/>
              </w:rPr>
            </w:pPr>
            <w:r w:rsidRPr="00F34F36">
              <w:rPr>
                <w:rFonts w:ascii="Arial" w:hAnsi="Arial" w:cs="Arial"/>
                <w:b/>
              </w:rPr>
              <w:t>Geräusche</w:t>
            </w:r>
          </w:p>
        </w:tc>
      </w:tr>
      <w:tr w:rsidR="00796F15" w:rsidRPr="00F34F36" w:rsidTr="002053BF">
        <w:trPr>
          <w:cantSplit/>
          <w:trHeight w:val="1298"/>
        </w:trPr>
        <w:tc>
          <w:tcPr>
            <w:tcW w:w="2518" w:type="dxa"/>
            <w:tcBorders>
              <w:top w:val="nil"/>
            </w:tcBorders>
            <w:shd w:val="clear" w:color="auto" w:fill="D9D9D9"/>
          </w:tcPr>
          <w:p w:rsidR="00796F15" w:rsidRPr="00F34F36" w:rsidRDefault="00796F15" w:rsidP="002B6802">
            <w:pPr>
              <w:rPr>
                <w:rFonts w:ascii="Arial" w:hAnsi="Arial" w:cs="Arial"/>
              </w:rPr>
            </w:pPr>
          </w:p>
        </w:tc>
        <w:tc>
          <w:tcPr>
            <w:tcW w:w="1843" w:type="dxa"/>
            <w:tcBorders>
              <w:top w:val="nil"/>
            </w:tcBorders>
            <w:shd w:val="clear" w:color="auto" w:fill="D9D9D9"/>
          </w:tcPr>
          <w:p w:rsidR="00796F15" w:rsidRPr="00F34F36" w:rsidRDefault="00796F15" w:rsidP="002B6802">
            <w:pPr>
              <w:rPr>
                <w:rFonts w:ascii="Arial" w:hAnsi="Arial" w:cs="Arial"/>
              </w:rPr>
            </w:pPr>
          </w:p>
        </w:tc>
        <w:tc>
          <w:tcPr>
            <w:tcW w:w="708"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Augen flackern</w:t>
            </w:r>
          </w:p>
        </w:tc>
        <w:tc>
          <w:tcPr>
            <w:tcW w:w="709" w:type="dxa"/>
            <w:shd w:val="clear" w:color="auto" w:fill="FFFFFF"/>
            <w:textDirection w:val="btLr"/>
            <w:vAlign w:val="center"/>
          </w:tcPr>
          <w:p w:rsidR="00796F15" w:rsidRPr="00F34F36" w:rsidRDefault="00796F15" w:rsidP="00643656">
            <w:pPr>
              <w:ind w:left="113" w:right="113"/>
              <w:rPr>
                <w:rFonts w:ascii="Arial" w:hAnsi="Arial" w:cs="Arial"/>
              </w:rPr>
            </w:pPr>
            <w:r w:rsidRPr="00F34F36">
              <w:rPr>
                <w:rFonts w:ascii="Arial" w:hAnsi="Arial" w:cs="Arial"/>
              </w:rPr>
              <w:t xml:space="preserve">Blickkontakt </w:t>
            </w:r>
            <w:r w:rsidR="00643656">
              <w:rPr>
                <w:rFonts w:ascii="Arial" w:hAnsi="Arial" w:cs="Arial"/>
              </w:rPr>
              <w:t>aufnehmen</w:t>
            </w:r>
          </w:p>
        </w:tc>
        <w:tc>
          <w:tcPr>
            <w:tcW w:w="709"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Mit Augen erforschen</w:t>
            </w:r>
          </w:p>
        </w:tc>
        <w:tc>
          <w:tcPr>
            <w:tcW w:w="709"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Lächeln</w:t>
            </w:r>
          </w:p>
        </w:tc>
        <w:tc>
          <w:tcPr>
            <w:tcW w:w="709" w:type="dxa"/>
            <w:shd w:val="clear" w:color="auto" w:fill="FFFFFF"/>
            <w:textDirection w:val="btLr"/>
            <w:vAlign w:val="center"/>
          </w:tcPr>
          <w:p w:rsidR="00796F15" w:rsidRPr="009B0809" w:rsidRDefault="009B3CB8" w:rsidP="009B3CB8">
            <w:pPr>
              <w:ind w:left="113" w:right="113"/>
              <w:rPr>
                <w:rFonts w:ascii="Arial" w:hAnsi="Arial" w:cs="Arial"/>
              </w:rPr>
            </w:pPr>
            <w:r w:rsidRPr="009B0809">
              <w:rPr>
                <w:rFonts w:ascii="Arial" w:hAnsi="Arial" w:cs="Arial"/>
              </w:rPr>
              <w:t>Stirn runzeln</w:t>
            </w:r>
          </w:p>
        </w:tc>
        <w:tc>
          <w:tcPr>
            <w:tcW w:w="779"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Nicken oder Kopf schütteln</w:t>
            </w:r>
          </w:p>
        </w:tc>
        <w:tc>
          <w:tcPr>
            <w:tcW w:w="780"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Kopf bewegen</w:t>
            </w:r>
          </w:p>
        </w:tc>
        <w:tc>
          <w:tcPr>
            <w:tcW w:w="779"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Zu etwas hinlangen</w:t>
            </w:r>
          </w:p>
        </w:tc>
        <w:tc>
          <w:tcPr>
            <w:tcW w:w="780"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Greifen oder Halten</w:t>
            </w:r>
          </w:p>
        </w:tc>
        <w:tc>
          <w:tcPr>
            <w:tcW w:w="779"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Hin bewegen</w:t>
            </w:r>
          </w:p>
        </w:tc>
        <w:tc>
          <w:tcPr>
            <w:tcW w:w="780"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Weg bewegen</w:t>
            </w:r>
          </w:p>
        </w:tc>
        <w:tc>
          <w:tcPr>
            <w:tcW w:w="734"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Einzelne Worte</w:t>
            </w:r>
          </w:p>
        </w:tc>
        <w:tc>
          <w:tcPr>
            <w:tcW w:w="735"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Murmeln</w:t>
            </w:r>
          </w:p>
        </w:tc>
        <w:tc>
          <w:tcPr>
            <w:tcW w:w="735" w:type="dxa"/>
            <w:shd w:val="clear" w:color="auto" w:fill="FFFFFF"/>
            <w:textDirection w:val="btLr"/>
            <w:vAlign w:val="center"/>
          </w:tcPr>
          <w:p w:rsidR="00796F15" w:rsidRPr="00F34F36" w:rsidRDefault="00796F15" w:rsidP="00F34F36">
            <w:pPr>
              <w:ind w:left="113" w:right="113"/>
              <w:rPr>
                <w:rFonts w:ascii="Arial" w:hAnsi="Arial" w:cs="Arial"/>
              </w:rPr>
            </w:pPr>
            <w:r w:rsidRPr="00F34F36">
              <w:rPr>
                <w:rFonts w:ascii="Arial" w:hAnsi="Arial" w:cs="Arial"/>
              </w:rPr>
              <w:t>Schreien oder Stöhnen</w:t>
            </w:r>
          </w:p>
        </w:tc>
      </w:tr>
      <w:tr w:rsidR="00796F15" w:rsidRPr="00F34F36" w:rsidTr="00F34F36">
        <w:tc>
          <w:tcPr>
            <w:tcW w:w="14786" w:type="dxa"/>
            <w:gridSpan w:val="16"/>
            <w:shd w:val="clear" w:color="auto" w:fill="D9D9D9"/>
          </w:tcPr>
          <w:p w:rsidR="00796F15" w:rsidRPr="00F34F36" w:rsidRDefault="00796F15" w:rsidP="002B6802">
            <w:pPr>
              <w:rPr>
                <w:rFonts w:ascii="Arial" w:hAnsi="Arial" w:cs="Arial"/>
                <w:b/>
              </w:rPr>
            </w:pPr>
            <w:r w:rsidRPr="00C4529A">
              <w:rPr>
                <w:rFonts w:ascii="Arial" w:hAnsi="Arial" w:cs="Arial"/>
                <w:b/>
              </w:rPr>
              <w:t>Ereignis, das unabhängig vom MA passiert</w:t>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Jemand ist in der Nähe</w:t>
            </w:r>
          </w:p>
        </w:tc>
        <w:tc>
          <w:tcPr>
            <w:tcW w:w="1843" w:type="dxa"/>
            <w:shd w:val="clear" w:color="auto" w:fill="auto"/>
            <w:vAlign w:val="center"/>
          </w:tcPr>
          <w:p w:rsidR="00796F15" w:rsidRPr="00F34F36" w:rsidRDefault="00796F15" w:rsidP="00F34F36">
            <w:pPr>
              <w:jc w:val="center"/>
              <w:rPr>
                <w:rFonts w:ascii="Arial" w:hAnsi="Arial" w:cs="Arial"/>
                <w:sz w:val="18"/>
              </w:rPr>
            </w:pPr>
            <w:r w:rsidRPr="00F34F36">
              <w:rPr>
                <w:rFonts w:ascii="Arial" w:hAnsi="Arial" w:cs="Arial"/>
                <w:sz w:val="18"/>
              </w:rPr>
              <w:fldChar w:fldCharType="begin">
                <w:ffData>
                  <w:name w:val="Kontrollkästchen1"/>
                  <w:enabled/>
                  <w:calcOnExit w:val="0"/>
                  <w:checkBox>
                    <w:sizeAuto/>
                    <w:default w:val="0"/>
                  </w:checkBox>
                </w:ffData>
              </w:fldChar>
            </w:r>
            <w:bookmarkStart w:id="1" w:name="Kontrollkästchen1"/>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bookmarkEnd w:id="1"/>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ed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BW wird berührt</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BW wird angesprochen</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Jemand redet in der Nähe</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Laute Geräusche</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Objekt in der Nähe</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Essen oder Trinken</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F34F36">
        <w:tc>
          <w:tcPr>
            <w:tcW w:w="14786" w:type="dxa"/>
            <w:gridSpan w:val="16"/>
            <w:shd w:val="clear" w:color="auto" w:fill="D9D9D9"/>
            <w:vAlign w:val="center"/>
          </w:tcPr>
          <w:p w:rsidR="00796F15" w:rsidRPr="00C4529A" w:rsidRDefault="00796F15" w:rsidP="00796F15">
            <w:pPr>
              <w:rPr>
                <w:rFonts w:ascii="Arial" w:hAnsi="Arial" w:cs="Arial"/>
              </w:rPr>
            </w:pPr>
            <w:r w:rsidRPr="00C4529A">
              <w:rPr>
                <w:rFonts w:ascii="Arial" w:hAnsi="Arial" w:cs="Arial"/>
                <w:b/>
              </w:rPr>
              <w:t>Ereignis, das von MA initiiert wird</w:t>
            </w:r>
          </w:p>
        </w:tc>
      </w:tr>
      <w:tr w:rsidR="00796F15" w:rsidRPr="00F34F36" w:rsidTr="00643656">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Mit Namen ansprechen</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643656">
        <w:tc>
          <w:tcPr>
            <w:tcW w:w="2518" w:type="dxa"/>
            <w:shd w:val="clear" w:color="auto" w:fill="auto"/>
            <w:vAlign w:val="center"/>
          </w:tcPr>
          <w:p w:rsidR="00796F15" w:rsidRPr="00F34F36" w:rsidRDefault="008F512C" w:rsidP="00796F15">
            <w:pPr>
              <w:rPr>
                <w:rFonts w:ascii="Arial" w:hAnsi="Arial" w:cs="Arial"/>
                <w:sz w:val="18"/>
              </w:rPr>
            </w:pPr>
            <w:r>
              <w:rPr>
                <w:rFonts w:ascii="Arial" w:hAnsi="Arial" w:cs="Arial"/>
                <w:sz w:val="18"/>
              </w:rPr>
              <w:t xml:space="preserve">Berühren (Z.B. </w:t>
            </w:r>
            <w:r w:rsidR="00796F15" w:rsidRPr="00F34F36">
              <w:rPr>
                <w:rFonts w:ascii="Arial" w:hAnsi="Arial" w:cs="Arial"/>
                <w:sz w:val="18"/>
              </w:rPr>
              <w:t>Hand halten</w:t>
            </w:r>
            <w:r>
              <w:rPr>
                <w:rFonts w:ascii="Arial" w:hAnsi="Arial" w:cs="Arial"/>
                <w:sz w:val="18"/>
              </w:rPr>
              <w:t>)</w:t>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r w:rsidR="00796F15" w:rsidRPr="00F34F36" w:rsidTr="00CC0939">
        <w:trPr>
          <w:trHeight w:val="1599"/>
        </w:trPr>
        <w:tc>
          <w:tcPr>
            <w:tcW w:w="2518" w:type="dxa"/>
            <w:shd w:val="clear" w:color="auto" w:fill="auto"/>
            <w:vAlign w:val="center"/>
          </w:tcPr>
          <w:p w:rsidR="00796F15" w:rsidRPr="00F34F36" w:rsidRDefault="00796F15" w:rsidP="00796F15">
            <w:pPr>
              <w:rPr>
                <w:rFonts w:ascii="Arial" w:hAnsi="Arial" w:cs="Arial"/>
                <w:sz w:val="18"/>
              </w:rPr>
            </w:pPr>
            <w:r w:rsidRPr="00F34F36">
              <w:rPr>
                <w:rFonts w:ascii="Arial" w:hAnsi="Arial" w:cs="Arial"/>
                <w:sz w:val="18"/>
              </w:rPr>
              <w:t xml:space="preserve">Objekt </w:t>
            </w:r>
            <w:r w:rsidR="009018D3">
              <w:rPr>
                <w:rFonts w:ascii="Arial" w:hAnsi="Arial" w:cs="Arial"/>
                <w:sz w:val="18"/>
              </w:rPr>
              <w:t>zeig</w:t>
            </w:r>
            <w:r w:rsidRPr="00F34F36">
              <w:rPr>
                <w:rFonts w:ascii="Arial" w:hAnsi="Arial" w:cs="Arial"/>
                <w:sz w:val="18"/>
              </w:rPr>
              <w:t>en:</w:t>
            </w:r>
          </w:p>
          <w:p w:rsidR="005E1F2D" w:rsidRPr="00F34F36" w:rsidRDefault="005E1F2D" w:rsidP="008F512C">
            <w:pPr>
              <w:rPr>
                <w:rFonts w:ascii="Arial" w:hAnsi="Arial" w:cs="Arial"/>
                <w:sz w:val="12"/>
              </w:rPr>
            </w:pPr>
            <w:r w:rsidRPr="00F34F36">
              <w:rPr>
                <w:rFonts w:ascii="Arial" w:hAnsi="Arial" w:cs="Arial"/>
                <w:sz w:val="18"/>
              </w:rPr>
              <w:t xml:space="preserve">    </w:t>
            </w:r>
            <w:r w:rsidRPr="00F34F36">
              <w:rPr>
                <w:rFonts w:ascii="Arial" w:hAnsi="Arial" w:cs="Arial"/>
                <w:sz w:val="18"/>
              </w:rPr>
              <w:fldChar w:fldCharType="begin">
                <w:ffData>
                  <w:name w:val="Kontrollkästchen2"/>
                  <w:enabled/>
                  <w:calcOnExit w:val="0"/>
                  <w:checkBox>
                    <w:sizeAuto/>
                    <w:default w:val="0"/>
                  </w:checkBox>
                </w:ffData>
              </w:fldChar>
            </w:r>
            <w:bookmarkStart w:id="2" w:name="Kontrollkästchen2"/>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bookmarkEnd w:id="2"/>
            <w:r w:rsidRPr="00F34F36">
              <w:rPr>
                <w:rFonts w:ascii="Arial" w:hAnsi="Arial" w:cs="Arial"/>
                <w:sz w:val="18"/>
              </w:rPr>
              <w:t xml:space="preserve"> Bild</w:t>
            </w:r>
          </w:p>
          <w:p w:rsidR="005E1F2D" w:rsidRPr="00F34F36" w:rsidRDefault="005E1F2D" w:rsidP="008F512C">
            <w:pPr>
              <w:rPr>
                <w:rFonts w:ascii="Arial" w:hAnsi="Arial" w:cs="Arial"/>
                <w:sz w:val="12"/>
              </w:rPr>
            </w:pPr>
            <w:r w:rsidRPr="00F34F36">
              <w:rPr>
                <w:rFonts w:ascii="Arial" w:hAnsi="Arial" w:cs="Arial"/>
                <w:sz w:val="18"/>
              </w:rPr>
              <w:t xml:space="preserve">    </w:t>
            </w:r>
            <w:r w:rsidRPr="00F34F36">
              <w:rPr>
                <w:rFonts w:ascii="Arial" w:hAnsi="Arial" w:cs="Arial"/>
                <w:sz w:val="18"/>
              </w:rPr>
              <w:fldChar w:fldCharType="begin">
                <w:ffData>
                  <w:name w:val="Kontrollkästchen2"/>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r w:rsidR="00643656">
              <w:rPr>
                <w:rFonts w:ascii="Arial" w:hAnsi="Arial" w:cs="Arial"/>
                <w:sz w:val="18"/>
              </w:rPr>
              <w:t xml:space="preserve"> Lavendel-</w:t>
            </w:r>
            <w:r w:rsidRPr="00F34F36">
              <w:rPr>
                <w:rFonts w:ascii="Arial" w:hAnsi="Arial" w:cs="Arial"/>
                <w:sz w:val="18"/>
              </w:rPr>
              <w:t>Kissen</w:t>
            </w:r>
          </w:p>
          <w:p w:rsidR="005E1F2D" w:rsidRPr="00F34F36" w:rsidRDefault="005E1F2D" w:rsidP="008F512C">
            <w:pPr>
              <w:rPr>
                <w:rFonts w:ascii="Arial" w:hAnsi="Arial" w:cs="Arial"/>
                <w:sz w:val="12"/>
              </w:rPr>
            </w:pPr>
            <w:r w:rsidRPr="00F34F36">
              <w:rPr>
                <w:rFonts w:ascii="Arial" w:hAnsi="Arial" w:cs="Arial"/>
                <w:sz w:val="18"/>
              </w:rPr>
              <w:t xml:space="preserve">    </w:t>
            </w:r>
            <w:r w:rsidRPr="00F34F36">
              <w:rPr>
                <w:rFonts w:ascii="Arial" w:hAnsi="Arial" w:cs="Arial"/>
                <w:sz w:val="18"/>
              </w:rPr>
              <w:fldChar w:fldCharType="begin">
                <w:ffData>
                  <w:name w:val="Kontrollkästchen2"/>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r w:rsidRPr="00F34F36">
              <w:rPr>
                <w:rFonts w:ascii="Arial" w:hAnsi="Arial" w:cs="Arial"/>
                <w:sz w:val="18"/>
              </w:rPr>
              <w:t xml:space="preserve"> Kissen</w:t>
            </w:r>
            <w:r w:rsidR="00643656">
              <w:rPr>
                <w:rFonts w:ascii="Arial" w:hAnsi="Arial" w:cs="Arial"/>
                <w:sz w:val="18"/>
              </w:rPr>
              <w:t xml:space="preserve"> zum Betasten</w:t>
            </w:r>
          </w:p>
          <w:p w:rsidR="008F512C" w:rsidRPr="00CC0939" w:rsidRDefault="005E1F2D" w:rsidP="00C4529A">
            <w:pPr>
              <w:rPr>
                <w:rFonts w:ascii="Arial" w:hAnsi="Arial" w:cs="Arial"/>
              </w:rPr>
            </w:pPr>
            <w:r w:rsidRPr="00F34F36">
              <w:rPr>
                <w:rFonts w:ascii="Arial" w:hAnsi="Arial" w:cs="Arial"/>
                <w:sz w:val="18"/>
              </w:rPr>
              <w:t xml:space="preserve">    </w:t>
            </w:r>
            <w:r w:rsidRPr="00F34F36">
              <w:rPr>
                <w:rFonts w:ascii="Arial" w:hAnsi="Arial" w:cs="Arial"/>
                <w:sz w:val="18"/>
              </w:rPr>
              <w:fldChar w:fldCharType="begin">
                <w:ffData>
                  <w:name w:val="Kontrollkästchen2"/>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r w:rsidRPr="00F34F36">
              <w:rPr>
                <w:rFonts w:ascii="Arial" w:hAnsi="Arial" w:cs="Arial"/>
                <w:sz w:val="18"/>
              </w:rPr>
              <w:t xml:space="preserve"> persönliches Objekt</w:t>
            </w:r>
            <w:r w:rsidRPr="00F34F36">
              <w:rPr>
                <w:rFonts w:ascii="Arial" w:hAnsi="Arial" w:cs="Arial"/>
                <w:sz w:val="18"/>
              </w:rPr>
              <w:br/>
              <w:t xml:space="preserve">    </w:t>
            </w:r>
            <w:r w:rsidR="008F512C">
              <w:rPr>
                <w:rFonts w:ascii="Arial" w:hAnsi="Arial" w:cs="Arial"/>
                <w:sz w:val="18"/>
              </w:rPr>
              <w:t xml:space="preserve">     </w:t>
            </w:r>
            <w:r w:rsidRPr="00F34F36">
              <w:rPr>
                <w:rFonts w:ascii="Arial" w:hAnsi="Arial" w:cs="Arial"/>
                <w:sz w:val="18"/>
              </w:rPr>
              <w:t xml:space="preserve">nämlich: </w:t>
            </w:r>
            <w:r w:rsidR="00C4529A">
              <w:rPr>
                <w:rFonts w:ascii="Arial" w:hAnsi="Arial" w:cs="Arial"/>
              </w:rPr>
              <w:fldChar w:fldCharType="begin">
                <w:ffData>
                  <w:name w:val="Text1"/>
                  <w:enabled/>
                  <w:calcOnExit w:val="0"/>
                  <w:textInput/>
                </w:ffData>
              </w:fldChar>
            </w:r>
            <w:r w:rsidR="00C4529A">
              <w:rPr>
                <w:rFonts w:ascii="Arial" w:hAnsi="Arial" w:cs="Arial"/>
              </w:rPr>
              <w:instrText xml:space="preserve"> FORMTEXT </w:instrText>
            </w:r>
            <w:r w:rsidR="00C4529A">
              <w:rPr>
                <w:rFonts w:ascii="Arial" w:hAnsi="Arial" w:cs="Arial"/>
              </w:rPr>
            </w:r>
            <w:r w:rsidR="00C4529A">
              <w:rPr>
                <w:rFonts w:ascii="Arial" w:hAnsi="Arial" w:cs="Arial"/>
              </w:rPr>
              <w:fldChar w:fldCharType="separate"/>
            </w:r>
            <w:r w:rsidR="00C4529A">
              <w:rPr>
                <w:rFonts w:ascii="Arial" w:hAnsi="Arial" w:cs="Arial"/>
                <w:noProof/>
              </w:rPr>
              <w:t> </w:t>
            </w:r>
            <w:r w:rsidR="00C4529A">
              <w:rPr>
                <w:rFonts w:ascii="Arial" w:hAnsi="Arial" w:cs="Arial"/>
                <w:noProof/>
              </w:rPr>
              <w:t> </w:t>
            </w:r>
            <w:r w:rsidR="00C4529A">
              <w:rPr>
                <w:rFonts w:ascii="Arial" w:hAnsi="Arial" w:cs="Arial"/>
                <w:noProof/>
              </w:rPr>
              <w:t> </w:t>
            </w:r>
            <w:r w:rsidR="00C4529A">
              <w:rPr>
                <w:rFonts w:ascii="Arial" w:hAnsi="Arial" w:cs="Arial"/>
                <w:noProof/>
              </w:rPr>
              <w:t> </w:t>
            </w:r>
            <w:r w:rsidR="00C4529A">
              <w:rPr>
                <w:rFonts w:ascii="Arial" w:hAnsi="Arial" w:cs="Arial"/>
                <w:noProof/>
              </w:rPr>
              <w:t> </w:t>
            </w:r>
            <w:r w:rsidR="00C4529A">
              <w:rPr>
                <w:rFonts w:ascii="Arial" w:hAnsi="Arial" w:cs="Arial"/>
              </w:rPr>
              <w:fldChar w:fldCharType="end"/>
            </w:r>
          </w:p>
        </w:tc>
        <w:tc>
          <w:tcPr>
            <w:tcW w:w="1843"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8"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0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79"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80"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4"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c>
          <w:tcPr>
            <w:tcW w:w="735" w:type="dxa"/>
            <w:shd w:val="clear" w:color="auto" w:fill="auto"/>
            <w:vAlign w:val="center"/>
          </w:tcPr>
          <w:p w:rsidR="00796F15" w:rsidRPr="00F34F36" w:rsidRDefault="00796F15" w:rsidP="00F34F36">
            <w:pPr>
              <w:jc w:val="center"/>
              <w:rPr>
                <w:sz w:val="18"/>
              </w:rPr>
            </w:pPr>
            <w:r w:rsidRPr="00F34F36">
              <w:rPr>
                <w:rFonts w:ascii="Arial" w:hAnsi="Arial" w:cs="Arial"/>
                <w:sz w:val="18"/>
              </w:rPr>
              <w:fldChar w:fldCharType="begin">
                <w:ffData>
                  <w:name w:val="Kontrollkästchen1"/>
                  <w:enabled/>
                  <w:calcOnExit w:val="0"/>
                  <w:checkBox>
                    <w:sizeAuto/>
                    <w:default w:val="0"/>
                  </w:checkBox>
                </w:ffData>
              </w:fldChar>
            </w:r>
            <w:r w:rsidRPr="00F34F36">
              <w:rPr>
                <w:rFonts w:ascii="Arial" w:hAnsi="Arial" w:cs="Arial"/>
                <w:sz w:val="18"/>
              </w:rPr>
              <w:instrText xml:space="preserve"> FORMCHECKBOX </w:instrText>
            </w:r>
            <w:r w:rsidR="00EA3682">
              <w:rPr>
                <w:rFonts w:ascii="Arial" w:hAnsi="Arial" w:cs="Arial"/>
                <w:sz w:val="18"/>
              </w:rPr>
            </w:r>
            <w:r w:rsidR="00EA3682">
              <w:rPr>
                <w:rFonts w:ascii="Arial" w:hAnsi="Arial" w:cs="Arial"/>
                <w:sz w:val="18"/>
              </w:rPr>
              <w:fldChar w:fldCharType="separate"/>
            </w:r>
            <w:r w:rsidRPr="00F34F36">
              <w:rPr>
                <w:rFonts w:ascii="Arial" w:hAnsi="Arial" w:cs="Arial"/>
                <w:sz w:val="18"/>
              </w:rPr>
              <w:fldChar w:fldCharType="end"/>
            </w:r>
          </w:p>
        </w:tc>
      </w:tr>
    </w:tbl>
    <w:p w:rsidR="00EA3682" w:rsidRDefault="00EA3682" w:rsidP="00953DFC">
      <w:pPr>
        <w:rPr>
          <w:rFonts w:ascii="Arial" w:hAnsi="Arial" w:cs="Arial"/>
        </w:rPr>
      </w:pPr>
    </w:p>
    <w:p w:rsidR="003E2DAA" w:rsidRDefault="003E2DAA">
      <w:pPr>
        <w:rPr>
          <w:rFonts w:ascii="Arial" w:hAnsi="Arial" w:cs="Arial"/>
        </w:rPr>
        <w:sectPr w:rsidR="003E2DAA" w:rsidSect="00EC781A">
          <w:type w:val="continuous"/>
          <w:pgSz w:w="16838" w:h="11906" w:orient="landscape" w:code="9"/>
          <w:pgMar w:top="1134" w:right="1134" w:bottom="1134" w:left="1134" w:header="709" w:footer="567" w:gutter="0"/>
          <w:cols w:space="708"/>
          <w:docGrid w:linePitch="360"/>
        </w:sectPr>
      </w:pPr>
    </w:p>
    <w:p w:rsidR="003E2DAA" w:rsidRDefault="003E2DAA" w:rsidP="003E2DAA">
      <w:pPr>
        <w:rPr>
          <w:rFonts w:ascii="Arial" w:hAnsi="Arial" w:cs="Arial"/>
          <w:b/>
          <w:sz w:val="24"/>
          <w:szCs w:val="24"/>
        </w:rPr>
      </w:pPr>
      <w:r>
        <w:rPr>
          <w:rFonts w:ascii="Arial" w:hAnsi="Arial" w:cs="Arial"/>
          <w:b/>
          <w:sz w:val="24"/>
          <w:szCs w:val="24"/>
        </w:rPr>
        <w:t>AwareCare – Anleitung</w:t>
      </w:r>
    </w:p>
    <w:p w:rsidR="003E2DAA" w:rsidRDefault="003E2DAA" w:rsidP="003E2DAA">
      <w:pPr>
        <w:rPr>
          <w:rFonts w:ascii="Arial" w:hAnsi="Arial" w:cs="Arial"/>
          <w:b/>
          <w:sz w:val="24"/>
          <w:szCs w:val="24"/>
        </w:rPr>
      </w:pPr>
    </w:p>
    <w:p w:rsidR="003E2DAA" w:rsidRPr="005070B9" w:rsidRDefault="003E2DAA" w:rsidP="003E2DAA">
      <w:pPr>
        <w:rPr>
          <w:rFonts w:ascii="Arial" w:hAnsi="Arial" w:cs="Arial"/>
          <w:sz w:val="24"/>
          <w:szCs w:val="24"/>
        </w:rPr>
      </w:pPr>
      <w:r w:rsidRPr="00785AA4">
        <w:rPr>
          <w:rFonts w:ascii="Arial" w:hAnsi="Arial" w:cs="Arial"/>
          <w:b/>
          <w:sz w:val="24"/>
          <w:szCs w:val="24"/>
        </w:rPr>
        <w:t>Tipps zur Durchführung:</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bookmarkStart w:id="3" w:name="_GoBack"/>
      <w:bookmarkEnd w:id="3"/>
      <w:r w:rsidRPr="005070B9">
        <w:rPr>
          <w:rFonts w:ascii="Arial" w:hAnsi="Arial" w:cs="Arial"/>
          <w:sz w:val="24"/>
          <w:szCs w:val="24"/>
        </w:rPr>
        <w:t xml:space="preserve">Beobachtungsort: </w:t>
      </w:r>
    </w:p>
    <w:p w:rsidR="003E2DAA" w:rsidRPr="005070B9" w:rsidRDefault="003E2DAA" w:rsidP="003E2DAA">
      <w:pPr>
        <w:numPr>
          <w:ilvl w:val="2"/>
          <w:numId w:val="1"/>
        </w:numPr>
        <w:spacing w:after="200" w:line="276" w:lineRule="auto"/>
        <w:rPr>
          <w:rFonts w:ascii="Arial" w:hAnsi="Arial" w:cs="Arial"/>
          <w:sz w:val="24"/>
          <w:szCs w:val="24"/>
        </w:rPr>
      </w:pPr>
      <w:r w:rsidRPr="005070B9">
        <w:rPr>
          <w:rFonts w:ascii="Arial" w:hAnsi="Arial" w:cs="Arial"/>
          <w:sz w:val="24"/>
          <w:szCs w:val="24"/>
        </w:rPr>
        <w:t xml:space="preserve">Beobachten Sie </w:t>
      </w:r>
      <w:r>
        <w:rPr>
          <w:rFonts w:ascii="Arial" w:hAnsi="Arial" w:cs="Arial"/>
          <w:sz w:val="24"/>
          <w:szCs w:val="24"/>
        </w:rPr>
        <w:t xml:space="preserve">den Bewohner </w:t>
      </w:r>
      <w:r w:rsidRPr="005070B9">
        <w:rPr>
          <w:rFonts w:ascii="Arial" w:hAnsi="Arial" w:cs="Arial"/>
          <w:sz w:val="24"/>
          <w:szCs w:val="24"/>
        </w:rPr>
        <w:t>nur in Gemeinschaft</w:t>
      </w:r>
      <w:r>
        <w:rPr>
          <w:rFonts w:ascii="Arial" w:hAnsi="Arial" w:cs="Arial"/>
          <w:sz w:val="24"/>
          <w:szCs w:val="24"/>
        </w:rPr>
        <w:t>s</w:t>
      </w:r>
      <w:r w:rsidRPr="005070B9">
        <w:rPr>
          <w:rFonts w:ascii="Arial" w:hAnsi="Arial" w:cs="Arial"/>
          <w:sz w:val="24"/>
          <w:szCs w:val="24"/>
        </w:rPr>
        <w:t>räumen (nicht im B</w:t>
      </w:r>
      <w:r>
        <w:rPr>
          <w:rFonts w:ascii="Arial" w:hAnsi="Arial" w:cs="Arial"/>
          <w:sz w:val="24"/>
          <w:szCs w:val="24"/>
        </w:rPr>
        <w:t>ewohnerz</w:t>
      </w:r>
      <w:r w:rsidRPr="005070B9">
        <w:rPr>
          <w:rFonts w:ascii="Arial" w:hAnsi="Arial" w:cs="Arial"/>
          <w:sz w:val="24"/>
          <w:szCs w:val="24"/>
        </w:rPr>
        <w:t>immer</w:t>
      </w:r>
      <w:r>
        <w:rPr>
          <w:rFonts w:ascii="Arial" w:hAnsi="Arial" w:cs="Arial"/>
          <w:sz w:val="24"/>
          <w:szCs w:val="24"/>
        </w:rPr>
        <w:t xml:space="preserve"> oder</w:t>
      </w:r>
      <w:r w:rsidRPr="005070B9">
        <w:rPr>
          <w:rFonts w:ascii="Arial" w:hAnsi="Arial" w:cs="Arial"/>
          <w:sz w:val="24"/>
          <w:szCs w:val="24"/>
        </w:rPr>
        <w:t xml:space="preserve"> Bad). </w:t>
      </w:r>
    </w:p>
    <w:p w:rsidR="003E2DAA" w:rsidRPr="005070B9" w:rsidRDefault="003E2DAA" w:rsidP="003E2DAA">
      <w:pPr>
        <w:numPr>
          <w:ilvl w:val="2"/>
          <w:numId w:val="1"/>
        </w:numPr>
        <w:spacing w:after="200" w:line="276" w:lineRule="auto"/>
        <w:rPr>
          <w:rFonts w:ascii="Arial" w:hAnsi="Arial" w:cs="Arial"/>
          <w:sz w:val="24"/>
          <w:szCs w:val="24"/>
        </w:rPr>
      </w:pPr>
      <w:r>
        <w:rPr>
          <w:rFonts w:ascii="Arial" w:hAnsi="Arial" w:cs="Arial"/>
          <w:sz w:val="24"/>
          <w:szCs w:val="24"/>
        </w:rPr>
        <w:t>Positionieren</w:t>
      </w:r>
      <w:r w:rsidRPr="005070B9">
        <w:rPr>
          <w:rFonts w:ascii="Arial" w:hAnsi="Arial" w:cs="Arial"/>
          <w:sz w:val="24"/>
          <w:szCs w:val="24"/>
        </w:rPr>
        <w:t xml:space="preserve"> Sie sich in ausreichende</w:t>
      </w:r>
      <w:r>
        <w:rPr>
          <w:rFonts w:ascii="Arial" w:hAnsi="Arial" w:cs="Arial"/>
          <w:sz w:val="24"/>
          <w:szCs w:val="24"/>
        </w:rPr>
        <w:t>r</w:t>
      </w:r>
      <w:r w:rsidRPr="005070B9">
        <w:rPr>
          <w:rFonts w:ascii="Arial" w:hAnsi="Arial" w:cs="Arial"/>
          <w:sz w:val="24"/>
          <w:szCs w:val="24"/>
        </w:rPr>
        <w:t xml:space="preserve"> Nähe, so dass Sie </w:t>
      </w:r>
      <w:r>
        <w:rPr>
          <w:rFonts w:ascii="Arial" w:hAnsi="Arial" w:cs="Arial"/>
          <w:sz w:val="24"/>
          <w:szCs w:val="24"/>
        </w:rPr>
        <w:t>Veränderungen bei den Augenbewegungen oder im Gesichtsausdruck</w:t>
      </w:r>
      <w:r w:rsidRPr="005070B9">
        <w:rPr>
          <w:rFonts w:ascii="Arial" w:hAnsi="Arial" w:cs="Arial"/>
          <w:sz w:val="24"/>
          <w:szCs w:val="24"/>
        </w:rPr>
        <w:t xml:space="preserve"> des B</w:t>
      </w:r>
      <w:r>
        <w:rPr>
          <w:rFonts w:ascii="Arial" w:hAnsi="Arial" w:cs="Arial"/>
          <w:sz w:val="24"/>
          <w:szCs w:val="24"/>
        </w:rPr>
        <w:t>ewohners</w:t>
      </w:r>
      <w:r w:rsidRPr="005070B9">
        <w:rPr>
          <w:rFonts w:ascii="Arial" w:hAnsi="Arial" w:cs="Arial"/>
          <w:sz w:val="24"/>
          <w:szCs w:val="24"/>
        </w:rPr>
        <w:t xml:space="preserve"> erkennen können, aber nicht so nahe, dass Sie </w:t>
      </w:r>
      <w:r>
        <w:rPr>
          <w:rFonts w:ascii="Arial" w:hAnsi="Arial" w:cs="Arial"/>
          <w:sz w:val="24"/>
          <w:szCs w:val="24"/>
        </w:rPr>
        <w:t>ihn stören</w:t>
      </w:r>
      <w:r w:rsidRPr="005070B9">
        <w:rPr>
          <w:rFonts w:ascii="Arial" w:hAnsi="Arial" w:cs="Arial"/>
          <w:sz w:val="24"/>
          <w:szCs w:val="24"/>
        </w:rPr>
        <w:t xml:space="preserve">. </w:t>
      </w:r>
      <w:r>
        <w:rPr>
          <w:rFonts w:ascii="Arial" w:hAnsi="Arial" w:cs="Arial"/>
          <w:sz w:val="24"/>
          <w:szCs w:val="24"/>
        </w:rPr>
        <w:t xml:space="preserve">Versuchen </w:t>
      </w:r>
      <w:r w:rsidRPr="005070B9">
        <w:rPr>
          <w:rFonts w:ascii="Arial" w:hAnsi="Arial" w:cs="Arial"/>
          <w:sz w:val="24"/>
          <w:szCs w:val="24"/>
        </w:rPr>
        <w:t>Sie sich so</w:t>
      </w:r>
      <w:r>
        <w:rPr>
          <w:rFonts w:ascii="Arial" w:hAnsi="Arial" w:cs="Arial"/>
          <w:sz w:val="24"/>
          <w:szCs w:val="24"/>
        </w:rPr>
        <w:t xml:space="preserve"> zu positionieren</w:t>
      </w:r>
      <w:r w:rsidRPr="005070B9">
        <w:rPr>
          <w:rFonts w:ascii="Arial" w:hAnsi="Arial" w:cs="Arial"/>
          <w:sz w:val="24"/>
          <w:szCs w:val="24"/>
        </w:rPr>
        <w:t>, dass der B</w:t>
      </w:r>
      <w:r>
        <w:rPr>
          <w:rFonts w:ascii="Arial" w:hAnsi="Arial" w:cs="Arial"/>
          <w:sz w:val="24"/>
          <w:szCs w:val="24"/>
        </w:rPr>
        <w:t>ewohner</w:t>
      </w:r>
      <w:r w:rsidRPr="005070B9">
        <w:rPr>
          <w:rFonts w:ascii="Arial" w:hAnsi="Arial" w:cs="Arial"/>
          <w:sz w:val="24"/>
          <w:szCs w:val="24"/>
        </w:rPr>
        <w:t xml:space="preserve"> nicht sofort merkt, dass Sie ihn beobachten (z.B. stellen Sie sich nicht direkt vor ihn hin). Es kann hilfreich sein, </w:t>
      </w:r>
      <w:r>
        <w:rPr>
          <w:rFonts w:ascii="Arial" w:hAnsi="Arial" w:cs="Arial"/>
          <w:sz w:val="24"/>
          <w:szCs w:val="24"/>
        </w:rPr>
        <w:t xml:space="preserve">wenn Sie </w:t>
      </w:r>
      <w:r w:rsidRPr="005070B9">
        <w:rPr>
          <w:rFonts w:ascii="Arial" w:hAnsi="Arial" w:cs="Arial"/>
          <w:sz w:val="24"/>
          <w:szCs w:val="24"/>
        </w:rPr>
        <w:t xml:space="preserve">sich </w:t>
      </w:r>
      <w:r>
        <w:rPr>
          <w:rFonts w:ascii="Arial" w:hAnsi="Arial" w:cs="Arial"/>
          <w:sz w:val="24"/>
          <w:szCs w:val="24"/>
        </w:rPr>
        <w:t xml:space="preserve">zur Beobachtung </w:t>
      </w:r>
      <w:r w:rsidRPr="005070B9">
        <w:rPr>
          <w:rFonts w:ascii="Arial" w:hAnsi="Arial" w:cs="Arial"/>
          <w:sz w:val="24"/>
          <w:szCs w:val="24"/>
        </w:rPr>
        <w:t>hinsetzen</w:t>
      </w:r>
      <w:r>
        <w:rPr>
          <w:rFonts w:ascii="Arial" w:hAnsi="Arial" w:cs="Arial"/>
          <w:sz w:val="24"/>
          <w:szCs w:val="24"/>
        </w:rPr>
        <w:t>, so dass Sie vom Bewohner weniger wahrgenommen werden</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 xml:space="preserve">Beobachtungszeit: </w:t>
      </w:r>
    </w:p>
    <w:p w:rsidR="003E2DAA" w:rsidRDefault="003E2DAA" w:rsidP="003E2DAA">
      <w:pPr>
        <w:numPr>
          <w:ilvl w:val="2"/>
          <w:numId w:val="1"/>
        </w:numPr>
        <w:spacing w:after="200" w:line="276" w:lineRule="auto"/>
        <w:rPr>
          <w:rFonts w:ascii="Arial" w:hAnsi="Arial" w:cs="Arial"/>
          <w:sz w:val="24"/>
          <w:szCs w:val="24"/>
        </w:rPr>
      </w:pPr>
      <w:r>
        <w:rPr>
          <w:rFonts w:ascii="Arial" w:hAnsi="Arial" w:cs="Arial"/>
          <w:sz w:val="24"/>
          <w:szCs w:val="24"/>
        </w:rPr>
        <w:t xml:space="preserve">Versuchen Sie, </w:t>
      </w:r>
      <w:r w:rsidRPr="00A1662E">
        <w:rPr>
          <w:rFonts w:ascii="Arial" w:hAnsi="Arial" w:cs="Arial"/>
          <w:sz w:val="24"/>
          <w:szCs w:val="24"/>
        </w:rPr>
        <w:t>den B</w:t>
      </w:r>
      <w:r>
        <w:rPr>
          <w:rFonts w:ascii="Arial" w:hAnsi="Arial" w:cs="Arial"/>
          <w:sz w:val="24"/>
          <w:szCs w:val="24"/>
        </w:rPr>
        <w:t>ewohner</w:t>
      </w:r>
      <w:r w:rsidRPr="00A1662E">
        <w:rPr>
          <w:rFonts w:ascii="Arial" w:hAnsi="Arial" w:cs="Arial"/>
          <w:sz w:val="24"/>
          <w:szCs w:val="24"/>
        </w:rPr>
        <w:t xml:space="preserve"> zu verschiedenen Tageszeiten </w:t>
      </w:r>
      <w:r>
        <w:rPr>
          <w:rFonts w:ascii="Arial" w:hAnsi="Arial" w:cs="Arial"/>
          <w:sz w:val="24"/>
          <w:szCs w:val="24"/>
        </w:rPr>
        <w:t xml:space="preserve">zu beobachten </w:t>
      </w:r>
      <w:r w:rsidRPr="00A1662E">
        <w:rPr>
          <w:rFonts w:ascii="Arial" w:hAnsi="Arial" w:cs="Arial"/>
          <w:sz w:val="24"/>
          <w:szCs w:val="24"/>
        </w:rPr>
        <w:t xml:space="preserve">(z.B. später Vormittag, später Nachmittag). Vielleicht stellen Sie fest, dass es Zeiten gibt, zu denen er wacher ist. </w:t>
      </w:r>
    </w:p>
    <w:p w:rsidR="003E2DAA" w:rsidRPr="00A1662E" w:rsidRDefault="003E2DAA" w:rsidP="003E2DAA">
      <w:pPr>
        <w:numPr>
          <w:ilvl w:val="2"/>
          <w:numId w:val="1"/>
        </w:numPr>
        <w:spacing w:after="200" w:line="276" w:lineRule="auto"/>
        <w:rPr>
          <w:rFonts w:ascii="Arial" w:hAnsi="Arial" w:cs="Arial"/>
          <w:sz w:val="24"/>
          <w:szCs w:val="24"/>
        </w:rPr>
      </w:pPr>
      <w:r w:rsidRPr="00A1662E">
        <w:rPr>
          <w:rFonts w:ascii="Arial" w:hAnsi="Arial" w:cs="Arial"/>
          <w:sz w:val="24"/>
          <w:szCs w:val="24"/>
        </w:rPr>
        <w:t>Ihre Beobachtung kann unterbrochen werden</w:t>
      </w:r>
      <w:r>
        <w:rPr>
          <w:rFonts w:ascii="Arial" w:hAnsi="Arial" w:cs="Arial"/>
          <w:sz w:val="24"/>
          <w:szCs w:val="24"/>
        </w:rPr>
        <w:t>.</w:t>
      </w:r>
      <w:r w:rsidRPr="00A1662E">
        <w:rPr>
          <w:rFonts w:ascii="Arial" w:hAnsi="Arial" w:cs="Arial"/>
          <w:sz w:val="24"/>
          <w:szCs w:val="24"/>
        </w:rPr>
        <w:t xml:space="preserve"> Der B</w:t>
      </w:r>
      <w:r>
        <w:rPr>
          <w:rFonts w:ascii="Arial" w:hAnsi="Arial" w:cs="Arial"/>
          <w:sz w:val="24"/>
          <w:szCs w:val="24"/>
        </w:rPr>
        <w:t>ewohner</w:t>
      </w:r>
      <w:r w:rsidRPr="00A1662E">
        <w:rPr>
          <w:rFonts w:ascii="Arial" w:hAnsi="Arial" w:cs="Arial"/>
          <w:sz w:val="24"/>
          <w:szCs w:val="24"/>
        </w:rPr>
        <w:t xml:space="preserve"> kann z.B. einschlafen oder ins Bad</w:t>
      </w:r>
      <w:r>
        <w:rPr>
          <w:rFonts w:ascii="Arial" w:hAnsi="Arial" w:cs="Arial"/>
          <w:sz w:val="24"/>
          <w:szCs w:val="24"/>
        </w:rPr>
        <w:t xml:space="preserve"> begleitet werden, während Sie ihn beobachten</w:t>
      </w:r>
      <w:r w:rsidRPr="00A1662E">
        <w:rPr>
          <w:rFonts w:ascii="Arial" w:hAnsi="Arial" w:cs="Arial"/>
          <w:sz w:val="24"/>
          <w:szCs w:val="24"/>
        </w:rPr>
        <w:t xml:space="preserve">. </w:t>
      </w:r>
      <w:r>
        <w:rPr>
          <w:rFonts w:ascii="Arial" w:hAnsi="Arial" w:cs="Arial"/>
          <w:sz w:val="24"/>
          <w:szCs w:val="24"/>
        </w:rPr>
        <w:t xml:space="preserve">Es kann auch vorkommen, dass Sie selbst sich einem anderen Bewohner zuwenden müssen. </w:t>
      </w:r>
      <w:r w:rsidRPr="00A1662E">
        <w:rPr>
          <w:rFonts w:ascii="Arial" w:hAnsi="Arial" w:cs="Arial"/>
          <w:sz w:val="24"/>
          <w:szCs w:val="24"/>
        </w:rPr>
        <w:t xml:space="preserve">Wenn das passiert, notieren Sie es und setzen Sie Ihre Beobachtung zu einem anderen Zeitpunkt fort.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 xml:space="preserve">Dokumentation der Beobachtungen: </w:t>
      </w:r>
    </w:p>
    <w:p w:rsidR="003E2DAA" w:rsidRPr="005070B9" w:rsidRDefault="003E2DAA" w:rsidP="003E2DAA">
      <w:pPr>
        <w:numPr>
          <w:ilvl w:val="2"/>
          <w:numId w:val="1"/>
        </w:numPr>
        <w:spacing w:after="200" w:line="276" w:lineRule="auto"/>
        <w:rPr>
          <w:rFonts w:ascii="Arial" w:hAnsi="Arial" w:cs="Arial"/>
          <w:sz w:val="24"/>
          <w:szCs w:val="24"/>
        </w:rPr>
      </w:pPr>
      <w:r w:rsidRPr="005070B9">
        <w:rPr>
          <w:rFonts w:ascii="Arial" w:hAnsi="Arial" w:cs="Arial"/>
          <w:sz w:val="24"/>
          <w:szCs w:val="24"/>
        </w:rPr>
        <w:t>Manchmal reagiert der B</w:t>
      </w:r>
      <w:r>
        <w:rPr>
          <w:rFonts w:ascii="Arial" w:hAnsi="Arial" w:cs="Arial"/>
          <w:sz w:val="24"/>
          <w:szCs w:val="24"/>
        </w:rPr>
        <w:t>ewohner</w:t>
      </w:r>
      <w:r w:rsidRPr="005070B9">
        <w:rPr>
          <w:rFonts w:ascii="Arial" w:hAnsi="Arial" w:cs="Arial"/>
          <w:sz w:val="24"/>
          <w:szCs w:val="24"/>
        </w:rPr>
        <w:t xml:space="preserve"> mit mehreren Verhaltensweisen (z.B. auf das Ereignis „BW wird angesprochen“ mit: „Kopf</w:t>
      </w:r>
      <w:r>
        <w:rPr>
          <w:rFonts w:ascii="Arial" w:hAnsi="Arial" w:cs="Arial"/>
          <w:sz w:val="24"/>
          <w:szCs w:val="24"/>
        </w:rPr>
        <w:t xml:space="preserve"> bewegen</w:t>
      </w:r>
      <w:r w:rsidRPr="005070B9">
        <w:rPr>
          <w:rFonts w:ascii="Arial" w:hAnsi="Arial" w:cs="Arial"/>
          <w:sz w:val="24"/>
          <w:szCs w:val="24"/>
        </w:rPr>
        <w:t>“, „</w:t>
      </w:r>
      <w:r>
        <w:rPr>
          <w:rFonts w:ascii="Arial" w:hAnsi="Arial" w:cs="Arial"/>
          <w:sz w:val="24"/>
          <w:szCs w:val="24"/>
        </w:rPr>
        <w:t>M</w:t>
      </w:r>
      <w:r w:rsidRPr="005070B9">
        <w:rPr>
          <w:rFonts w:ascii="Arial" w:hAnsi="Arial" w:cs="Arial"/>
          <w:sz w:val="24"/>
          <w:szCs w:val="24"/>
        </w:rPr>
        <w:t>it Augen</w:t>
      </w:r>
      <w:r>
        <w:rPr>
          <w:rFonts w:ascii="Arial" w:hAnsi="Arial" w:cs="Arial"/>
          <w:sz w:val="24"/>
          <w:szCs w:val="24"/>
        </w:rPr>
        <w:t xml:space="preserve"> erforschen</w:t>
      </w:r>
      <w:r w:rsidRPr="005070B9">
        <w:rPr>
          <w:rFonts w:ascii="Arial" w:hAnsi="Arial" w:cs="Arial"/>
          <w:sz w:val="24"/>
          <w:szCs w:val="24"/>
        </w:rPr>
        <w:t>“</w:t>
      </w:r>
      <w:r>
        <w:rPr>
          <w:rFonts w:ascii="Arial" w:hAnsi="Arial" w:cs="Arial"/>
          <w:sz w:val="24"/>
          <w:szCs w:val="24"/>
        </w:rPr>
        <w:t xml:space="preserve"> und „Blickkontakt aufnehmen“</w:t>
      </w:r>
      <w:r w:rsidRPr="005070B9">
        <w:rPr>
          <w:rFonts w:ascii="Arial" w:hAnsi="Arial" w:cs="Arial"/>
          <w:sz w:val="24"/>
          <w:szCs w:val="24"/>
        </w:rPr>
        <w:t xml:space="preserve">). Genauso können sich manchmal mehrere Dinge zur selben Zeit ereignen (z.B. „BW wird berührt“, „BW wird angesprochen“). In diesen Fällen sollten Sie alle zutreffenden Items ankreuzen. </w:t>
      </w:r>
    </w:p>
    <w:p w:rsidR="003E2DAA" w:rsidRDefault="003E2DAA" w:rsidP="003E2DAA">
      <w:pPr>
        <w:numPr>
          <w:ilvl w:val="2"/>
          <w:numId w:val="1"/>
        </w:numPr>
        <w:spacing w:after="200" w:line="276" w:lineRule="auto"/>
        <w:rPr>
          <w:rFonts w:ascii="Arial" w:hAnsi="Arial" w:cs="Arial"/>
          <w:sz w:val="24"/>
          <w:szCs w:val="24"/>
        </w:rPr>
      </w:pPr>
      <w:r>
        <w:rPr>
          <w:rFonts w:ascii="Arial" w:hAnsi="Arial" w:cs="Arial"/>
          <w:sz w:val="24"/>
          <w:szCs w:val="24"/>
        </w:rPr>
        <w:t xml:space="preserve">Auf dem Formular können Sie </w:t>
      </w:r>
      <w:r w:rsidRPr="0092251B">
        <w:rPr>
          <w:rFonts w:ascii="Arial" w:hAnsi="Arial" w:cs="Arial"/>
          <w:sz w:val="24"/>
          <w:szCs w:val="24"/>
        </w:rPr>
        <w:t>unter: „Notieren Sie alles Weitere, dass Sie über das Verhalten des BWs feststellen, während Sie ihn beobachten</w:t>
      </w:r>
      <w:r>
        <w:rPr>
          <w:rFonts w:ascii="Arial" w:hAnsi="Arial" w:cs="Arial"/>
          <w:sz w:val="24"/>
          <w:szCs w:val="24"/>
        </w:rPr>
        <w:t>: …</w:t>
      </w:r>
      <w:r w:rsidRPr="0092251B">
        <w:rPr>
          <w:rFonts w:ascii="Arial" w:hAnsi="Arial" w:cs="Arial"/>
          <w:sz w:val="24"/>
          <w:szCs w:val="24"/>
        </w:rPr>
        <w:t>“</w:t>
      </w:r>
      <w:r>
        <w:rPr>
          <w:rFonts w:ascii="Arial" w:hAnsi="Arial" w:cs="Arial"/>
          <w:sz w:val="24"/>
          <w:szCs w:val="24"/>
        </w:rPr>
        <w:t xml:space="preserve"> weitere Verhaltensweisen des Bewohners notieren, die Sie beobachtet haben, z.B. der Bewohner winkt seiner Familie zu, richtet die Tischdecke. Sie können auch alle Faktoren benennen, von denen Sie glauben, dass sie das Verhalten des Bewohners beeinflusst haben, z.B. eine veränderte Medikation, die Familie hat den Bewohner am Morgen besucht. </w:t>
      </w:r>
    </w:p>
    <w:p w:rsidR="003E2DAA" w:rsidRPr="005070B9" w:rsidRDefault="003E2DAA" w:rsidP="003E2DAA">
      <w:pPr>
        <w:numPr>
          <w:ilvl w:val="2"/>
          <w:numId w:val="1"/>
        </w:numPr>
        <w:spacing w:after="200" w:line="276" w:lineRule="auto"/>
        <w:rPr>
          <w:rFonts w:ascii="Arial" w:hAnsi="Arial" w:cs="Arial"/>
          <w:sz w:val="24"/>
          <w:szCs w:val="24"/>
        </w:rPr>
      </w:pPr>
      <w:r>
        <w:rPr>
          <w:rFonts w:ascii="Arial" w:hAnsi="Arial" w:cs="Arial"/>
          <w:sz w:val="24"/>
          <w:szCs w:val="24"/>
        </w:rPr>
        <w:t>Wenn Sie die Beobachtung zu dem geplanten Zeitpunkt nicht durchführen können, notieren Sie bitte den Grund dafür (z.B.: „ich hatte Urlaub“, „Bewohner war im Krankenhaus“).</w:t>
      </w:r>
    </w:p>
    <w:p w:rsidR="003E2DAA" w:rsidRPr="005070B9" w:rsidRDefault="003E2DAA" w:rsidP="003E2DAA">
      <w:pPr>
        <w:numPr>
          <w:ilvl w:val="1"/>
          <w:numId w:val="1"/>
        </w:numPr>
        <w:spacing w:after="200" w:line="276" w:lineRule="auto"/>
        <w:rPr>
          <w:rFonts w:ascii="Arial" w:hAnsi="Arial" w:cs="Arial"/>
          <w:sz w:val="24"/>
          <w:szCs w:val="24"/>
        </w:rPr>
      </w:pPr>
      <w:r>
        <w:rPr>
          <w:rFonts w:ascii="Arial" w:hAnsi="Arial" w:cs="Arial"/>
          <w:sz w:val="24"/>
          <w:szCs w:val="24"/>
        </w:rPr>
        <w:t>Zeigen von Objekten</w:t>
      </w:r>
      <w:r w:rsidRPr="005070B9">
        <w:rPr>
          <w:rFonts w:ascii="Arial" w:hAnsi="Arial" w:cs="Arial"/>
          <w:sz w:val="24"/>
          <w:szCs w:val="24"/>
        </w:rPr>
        <w:t xml:space="preserve">: </w:t>
      </w:r>
    </w:p>
    <w:p w:rsidR="003E2DAA" w:rsidRDefault="003E2DAA" w:rsidP="003E2DAA">
      <w:pPr>
        <w:numPr>
          <w:ilvl w:val="2"/>
          <w:numId w:val="1"/>
        </w:numPr>
        <w:spacing w:after="200" w:line="276" w:lineRule="auto"/>
        <w:rPr>
          <w:rFonts w:ascii="Arial" w:hAnsi="Arial" w:cs="Arial"/>
          <w:sz w:val="24"/>
          <w:szCs w:val="24"/>
        </w:rPr>
      </w:pPr>
      <w:r w:rsidRPr="005070B9">
        <w:rPr>
          <w:rFonts w:ascii="Arial" w:hAnsi="Arial" w:cs="Arial"/>
          <w:sz w:val="24"/>
          <w:szCs w:val="24"/>
        </w:rPr>
        <w:t xml:space="preserve">Sie können </w:t>
      </w:r>
      <w:r>
        <w:rPr>
          <w:rFonts w:ascii="Arial" w:hAnsi="Arial" w:cs="Arial"/>
          <w:sz w:val="24"/>
          <w:szCs w:val="24"/>
        </w:rPr>
        <w:t>dem Bewohner Objekte</w:t>
      </w:r>
      <w:r w:rsidRPr="005070B9">
        <w:rPr>
          <w:rFonts w:ascii="Arial" w:hAnsi="Arial" w:cs="Arial"/>
          <w:sz w:val="24"/>
          <w:szCs w:val="24"/>
        </w:rPr>
        <w:t xml:space="preserve"> </w:t>
      </w:r>
      <w:r>
        <w:rPr>
          <w:rFonts w:ascii="Arial" w:hAnsi="Arial" w:cs="Arial"/>
          <w:sz w:val="24"/>
          <w:szCs w:val="24"/>
        </w:rPr>
        <w:t xml:space="preserve">zeigen, die für ihn vorgesehen sind, oder Objekte der Einrichtung, die zu dieser Person passen </w:t>
      </w:r>
      <w:r w:rsidRPr="005070B9">
        <w:rPr>
          <w:rFonts w:ascii="Arial" w:hAnsi="Arial" w:cs="Arial"/>
          <w:sz w:val="24"/>
          <w:szCs w:val="24"/>
        </w:rPr>
        <w:t xml:space="preserve">(z.B. </w:t>
      </w:r>
      <w:r>
        <w:rPr>
          <w:rFonts w:ascii="Arial" w:hAnsi="Arial" w:cs="Arial"/>
          <w:sz w:val="24"/>
          <w:szCs w:val="24"/>
        </w:rPr>
        <w:t>wenn der Bewohner Fußball mag, können Sie ihm einen Fußball zeigen, sofern einer vorhanden ist, oder etwas anderes, das mit Fußball zu tun hat, z.B. den Schal oder den Wimpel eines Fußballvereins). Sie können auch eine Vielzahl an Objekten zeigen. Bitte notieren Sie dann auf dem Formular, welche Objekte Sie ihm zeigten.</w:t>
      </w:r>
      <w:r w:rsidRPr="005070B9">
        <w:rPr>
          <w:rFonts w:ascii="Arial" w:hAnsi="Arial" w:cs="Arial"/>
          <w:sz w:val="24"/>
          <w:szCs w:val="24"/>
        </w:rPr>
        <w:t xml:space="preserve"> </w:t>
      </w:r>
    </w:p>
    <w:p w:rsidR="003E2DAA" w:rsidRPr="005070B9" w:rsidRDefault="003E2DAA" w:rsidP="003E2DAA">
      <w:pPr>
        <w:numPr>
          <w:ilvl w:val="2"/>
          <w:numId w:val="1"/>
        </w:numPr>
        <w:spacing w:after="200" w:line="276" w:lineRule="auto"/>
        <w:rPr>
          <w:rFonts w:ascii="Arial" w:hAnsi="Arial" w:cs="Arial"/>
          <w:sz w:val="24"/>
          <w:szCs w:val="24"/>
        </w:rPr>
      </w:pPr>
      <w:r>
        <w:rPr>
          <w:rFonts w:ascii="Arial" w:hAnsi="Arial" w:cs="Arial"/>
          <w:sz w:val="24"/>
          <w:szCs w:val="24"/>
        </w:rPr>
        <w:t xml:space="preserve">Sie werden selbst merken, wann Sie warten müssen, bis Sie dem Bewohner ein Objekt zeigen, z.B. wenn er eingeschlafen ist oder das Mittagessen einnimmt. </w:t>
      </w:r>
    </w:p>
    <w:p w:rsidR="003E2DAA" w:rsidRPr="00E1428B" w:rsidRDefault="003E2DAA" w:rsidP="003E2DAA">
      <w:pPr>
        <w:rPr>
          <w:rFonts w:ascii="Arial" w:hAnsi="Arial" w:cs="Arial"/>
          <w:b/>
          <w:sz w:val="24"/>
          <w:szCs w:val="24"/>
        </w:rPr>
      </w:pPr>
      <w:r w:rsidRPr="00E1428B">
        <w:rPr>
          <w:rFonts w:ascii="Arial" w:hAnsi="Arial" w:cs="Arial"/>
          <w:b/>
          <w:sz w:val="24"/>
          <w:szCs w:val="24"/>
        </w:rPr>
        <w:t xml:space="preserve">Definitionen der Ereignisse: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Jemand ist in der Nähe: Das schließt auch jene Personen ein, die an dem B</w:t>
      </w:r>
      <w:r>
        <w:rPr>
          <w:rFonts w:ascii="Arial" w:hAnsi="Arial" w:cs="Arial"/>
          <w:sz w:val="24"/>
          <w:szCs w:val="24"/>
        </w:rPr>
        <w:t>ewohner</w:t>
      </w:r>
      <w:r w:rsidRPr="005070B9">
        <w:rPr>
          <w:rFonts w:ascii="Arial" w:hAnsi="Arial" w:cs="Arial"/>
          <w:sz w:val="24"/>
          <w:szCs w:val="24"/>
        </w:rPr>
        <w:t xml:space="preserve"> vorübergehen. </w:t>
      </w:r>
    </w:p>
    <w:p w:rsidR="003E2DAA" w:rsidRPr="005070B9" w:rsidRDefault="003E2DAA" w:rsidP="003E2DAA">
      <w:pPr>
        <w:numPr>
          <w:ilvl w:val="1"/>
          <w:numId w:val="1"/>
        </w:numPr>
        <w:spacing w:after="200" w:line="276" w:lineRule="auto"/>
        <w:rPr>
          <w:rFonts w:ascii="Arial" w:hAnsi="Arial" w:cs="Arial"/>
          <w:sz w:val="24"/>
          <w:szCs w:val="24"/>
        </w:rPr>
      </w:pPr>
      <w:r>
        <w:rPr>
          <w:rFonts w:ascii="Arial" w:hAnsi="Arial" w:cs="Arial"/>
          <w:sz w:val="24"/>
          <w:szCs w:val="24"/>
        </w:rPr>
        <w:t>Bewohner</w:t>
      </w:r>
      <w:r w:rsidRPr="005070B9">
        <w:rPr>
          <w:rFonts w:ascii="Arial" w:hAnsi="Arial" w:cs="Arial"/>
          <w:sz w:val="24"/>
          <w:szCs w:val="24"/>
        </w:rPr>
        <w:t xml:space="preserve"> wird berührt: </w:t>
      </w:r>
      <w:r>
        <w:rPr>
          <w:rFonts w:ascii="Arial" w:hAnsi="Arial" w:cs="Arial"/>
          <w:sz w:val="24"/>
          <w:szCs w:val="24"/>
        </w:rPr>
        <w:t>Jemand berührt den Bewohner, z. B. e</w:t>
      </w:r>
      <w:r w:rsidRPr="005070B9">
        <w:rPr>
          <w:rFonts w:ascii="Arial" w:hAnsi="Arial" w:cs="Arial"/>
          <w:sz w:val="24"/>
          <w:szCs w:val="24"/>
        </w:rPr>
        <w:t>in Pfleger nimmt die Hand des B</w:t>
      </w:r>
      <w:r>
        <w:rPr>
          <w:rFonts w:ascii="Arial" w:hAnsi="Arial" w:cs="Arial"/>
          <w:sz w:val="24"/>
          <w:szCs w:val="24"/>
        </w:rPr>
        <w:t>ewohner</w:t>
      </w:r>
      <w:r w:rsidRPr="005070B9">
        <w:rPr>
          <w:rFonts w:ascii="Arial" w:hAnsi="Arial" w:cs="Arial"/>
          <w:sz w:val="24"/>
          <w:szCs w:val="24"/>
        </w:rPr>
        <w:t xml:space="preserve">s. </w:t>
      </w:r>
    </w:p>
    <w:p w:rsidR="003E2DAA" w:rsidRPr="005070B9" w:rsidRDefault="003E2DAA" w:rsidP="003E2DAA">
      <w:pPr>
        <w:numPr>
          <w:ilvl w:val="1"/>
          <w:numId w:val="1"/>
        </w:numPr>
        <w:spacing w:after="200" w:line="276" w:lineRule="auto"/>
        <w:rPr>
          <w:rFonts w:ascii="Arial" w:hAnsi="Arial" w:cs="Arial"/>
          <w:sz w:val="24"/>
          <w:szCs w:val="24"/>
        </w:rPr>
      </w:pPr>
      <w:r>
        <w:rPr>
          <w:rFonts w:ascii="Arial" w:hAnsi="Arial" w:cs="Arial"/>
          <w:sz w:val="24"/>
          <w:szCs w:val="24"/>
        </w:rPr>
        <w:t>Bewohner</w:t>
      </w:r>
      <w:r w:rsidRPr="005070B9">
        <w:rPr>
          <w:rFonts w:ascii="Arial" w:hAnsi="Arial" w:cs="Arial"/>
          <w:sz w:val="24"/>
          <w:szCs w:val="24"/>
        </w:rPr>
        <w:t xml:space="preserve"> wird angesprochen: </w:t>
      </w:r>
      <w:r>
        <w:rPr>
          <w:rFonts w:ascii="Arial" w:hAnsi="Arial" w:cs="Arial"/>
          <w:sz w:val="24"/>
          <w:szCs w:val="24"/>
        </w:rPr>
        <w:t>Jemand spricht den Bewohner an, z.B. e</w:t>
      </w:r>
      <w:r w:rsidRPr="005070B9">
        <w:rPr>
          <w:rFonts w:ascii="Arial" w:hAnsi="Arial" w:cs="Arial"/>
          <w:sz w:val="24"/>
          <w:szCs w:val="24"/>
        </w:rPr>
        <w:t>in Pfleger fragt, ob der B</w:t>
      </w:r>
      <w:r>
        <w:rPr>
          <w:rFonts w:ascii="Arial" w:hAnsi="Arial" w:cs="Arial"/>
          <w:sz w:val="24"/>
          <w:szCs w:val="24"/>
        </w:rPr>
        <w:t>ewohner</w:t>
      </w:r>
      <w:r w:rsidRPr="005070B9">
        <w:rPr>
          <w:rFonts w:ascii="Arial" w:hAnsi="Arial" w:cs="Arial"/>
          <w:sz w:val="24"/>
          <w:szCs w:val="24"/>
        </w:rPr>
        <w:t xml:space="preserve"> einen </w:t>
      </w:r>
      <w:r>
        <w:rPr>
          <w:rFonts w:ascii="Arial" w:hAnsi="Arial" w:cs="Arial"/>
          <w:sz w:val="24"/>
          <w:szCs w:val="24"/>
        </w:rPr>
        <w:t>Kaff</w:t>
      </w:r>
      <w:r w:rsidRPr="005070B9">
        <w:rPr>
          <w:rFonts w:ascii="Arial" w:hAnsi="Arial" w:cs="Arial"/>
          <w:sz w:val="24"/>
          <w:szCs w:val="24"/>
        </w:rPr>
        <w:t xml:space="preserve">ee möchte.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 xml:space="preserve">Jemand redet in der Nähe: </w:t>
      </w:r>
      <w:r>
        <w:rPr>
          <w:rFonts w:ascii="Arial" w:hAnsi="Arial" w:cs="Arial"/>
          <w:sz w:val="24"/>
          <w:szCs w:val="24"/>
        </w:rPr>
        <w:t xml:space="preserve">Menschen </w:t>
      </w:r>
      <w:r w:rsidRPr="005070B9">
        <w:rPr>
          <w:rFonts w:ascii="Arial" w:hAnsi="Arial" w:cs="Arial"/>
          <w:sz w:val="24"/>
          <w:szCs w:val="24"/>
        </w:rPr>
        <w:t xml:space="preserve">unterhalten sich </w:t>
      </w:r>
      <w:r>
        <w:rPr>
          <w:rFonts w:ascii="Arial" w:hAnsi="Arial" w:cs="Arial"/>
          <w:sz w:val="24"/>
          <w:szCs w:val="24"/>
        </w:rPr>
        <w:t>in der Nähe des Bewohners.</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 xml:space="preserve">Laute Geräusche: </w:t>
      </w:r>
      <w:r>
        <w:rPr>
          <w:rFonts w:ascii="Arial" w:hAnsi="Arial" w:cs="Arial"/>
          <w:sz w:val="24"/>
          <w:szCs w:val="24"/>
        </w:rPr>
        <w:t>ein neues oder plötzlich lautes Geräusch, z</w:t>
      </w:r>
      <w:r w:rsidRPr="005070B9">
        <w:rPr>
          <w:rFonts w:ascii="Arial" w:hAnsi="Arial" w:cs="Arial"/>
          <w:sz w:val="24"/>
          <w:szCs w:val="24"/>
        </w:rPr>
        <w:t xml:space="preserve">.B. </w:t>
      </w:r>
      <w:r>
        <w:rPr>
          <w:rFonts w:ascii="Arial" w:hAnsi="Arial" w:cs="Arial"/>
          <w:sz w:val="24"/>
          <w:szCs w:val="24"/>
        </w:rPr>
        <w:t>jemand schreit</w:t>
      </w:r>
      <w:r w:rsidRPr="005070B9">
        <w:rPr>
          <w:rFonts w:ascii="Arial" w:hAnsi="Arial" w:cs="Arial"/>
          <w:sz w:val="24"/>
          <w:szCs w:val="24"/>
        </w:rPr>
        <w:t xml:space="preserve">, ein Alarm.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 xml:space="preserve">Objekt in der Nähe: </w:t>
      </w:r>
      <w:r>
        <w:rPr>
          <w:rFonts w:ascii="Arial" w:hAnsi="Arial" w:cs="Arial"/>
          <w:sz w:val="24"/>
          <w:szCs w:val="24"/>
        </w:rPr>
        <w:t>ein Objekt in der Nähe des Bewohners, z</w:t>
      </w:r>
      <w:r w:rsidRPr="005070B9">
        <w:rPr>
          <w:rFonts w:ascii="Arial" w:hAnsi="Arial" w:cs="Arial"/>
          <w:sz w:val="24"/>
          <w:szCs w:val="24"/>
        </w:rPr>
        <w:t xml:space="preserve">.B. eine Zeitschrift, ein Tisch, ein Lifter. </w:t>
      </w:r>
    </w:p>
    <w:p w:rsidR="003E2DAA"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Essen oder Trinken: Der B</w:t>
      </w:r>
      <w:r>
        <w:rPr>
          <w:rFonts w:ascii="Arial" w:hAnsi="Arial" w:cs="Arial"/>
          <w:sz w:val="24"/>
          <w:szCs w:val="24"/>
        </w:rPr>
        <w:t>ewohner</w:t>
      </w:r>
      <w:r w:rsidRPr="005070B9">
        <w:rPr>
          <w:rFonts w:ascii="Arial" w:hAnsi="Arial" w:cs="Arial"/>
          <w:sz w:val="24"/>
          <w:szCs w:val="24"/>
        </w:rPr>
        <w:t xml:space="preserve"> sieht oder riecht einen </w:t>
      </w:r>
      <w:r>
        <w:rPr>
          <w:rFonts w:ascii="Arial" w:hAnsi="Arial" w:cs="Arial"/>
          <w:sz w:val="24"/>
          <w:szCs w:val="24"/>
        </w:rPr>
        <w:t>Kaff</w:t>
      </w:r>
      <w:r w:rsidRPr="005070B9">
        <w:rPr>
          <w:rFonts w:ascii="Arial" w:hAnsi="Arial" w:cs="Arial"/>
          <w:sz w:val="24"/>
          <w:szCs w:val="24"/>
        </w:rPr>
        <w:t xml:space="preserve">ee, Plätzchen etc. Das schließt auch </w:t>
      </w:r>
      <w:r>
        <w:rPr>
          <w:rFonts w:ascii="Arial" w:hAnsi="Arial" w:cs="Arial"/>
          <w:sz w:val="24"/>
          <w:szCs w:val="24"/>
        </w:rPr>
        <w:t xml:space="preserve">den Fall mit </w:t>
      </w:r>
      <w:r w:rsidRPr="005070B9">
        <w:rPr>
          <w:rFonts w:ascii="Arial" w:hAnsi="Arial" w:cs="Arial"/>
          <w:sz w:val="24"/>
          <w:szCs w:val="24"/>
        </w:rPr>
        <w:t>ein, wenn der B</w:t>
      </w:r>
      <w:r>
        <w:rPr>
          <w:rFonts w:ascii="Arial" w:hAnsi="Arial" w:cs="Arial"/>
          <w:sz w:val="24"/>
          <w:szCs w:val="24"/>
        </w:rPr>
        <w:t>ewohner</w:t>
      </w:r>
      <w:r w:rsidRPr="005070B9">
        <w:rPr>
          <w:rFonts w:ascii="Arial" w:hAnsi="Arial" w:cs="Arial"/>
          <w:sz w:val="24"/>
          <w:szCs w:val="24"/>
        </w:rPr>
        <w:t xml:space="preserve"> isst oder trinkt. Oder wenn eine andere Person ihm beim Essen und Trinken hilft. </w:t>
      </w:r>
    </w:p>
    <w:p w:rsidR="003E2DAA" w:rsidRPr="005070B9" w:rsidRDefault="003E2DAA" w:rsidP="003E2DAA">
      <w:pPr>
        <w:ind w:left="1440"/>
        <w:rPr>
          <w:rFonts w:ascii="Arial" w:hAnsi="Arial" w:cs="Arial"/>
          <w:sz w:val="24"/>
          <w:szCs w:val="24"/>
        </w:rPr>
      </w:pPr>
    </w:p>
    <w:p w:rsidR="003E2DAA" w:rsidRPr="005070B9" w:rsidRDefault="003E2DAA" w:rsidP="003E2DAA">
      <w:pPr>
        <w:numPr>
          <w:ilvl w:val="0"/>
          <w:numId w:val="1"/>
        </w:numPr>
        <w:spacing w:after="200" w:line="276" w:lineRule="auto"/>
        <w:rPr>
          <w:rFonts w:ascii="Arial" w:hAnsi="Arial" w:cs="Arial"/>
          <w:sz w:val="24"/>
          <w:szCs w:val="24"/>
        </w:rPr>
      </w:pPr>
      <w:r w:rsidRPr="00E1428B">
        <w:rPr>
          <w:rFonts w:ascii="Arial" w:hAnsi="Arial" w:cs="Arial"/>
          <w:b/>
          <w:sz w:val="24"/>
          <w:szCs w:val="24"/>
        </w:rPr>
        <w:t>Definition der Reaktionen</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Augen flackern: Der B</w:t>
      </w:r>
      <w:r>
        <w:rPr>
          <w:rFonts w:ascii="Arial" w:hAnsi="Arial" w:cs="Arial"/>
          <w:sz w:val="24"/>
          <w:szCs w:val="24"/>
        </w:rPr>
        <w:t>ewohner</w:t>
      </w:r>
      <w:r w:rsidRPr="005070B9">
        <w:rPr>
          <w:rFonts w:ascii="Arial" w:hAnsi="Arial" w:cs="Arial"/>
          <w:sz w:val="24"/>
          <w:szCs w:val="24"/>
        </w:rPr>
        <w:t xml:space="preserve"> macht kleine Augenbewegungen oder wirft kurze Blicke</w:t>
      </w:r>
      <w:r>
        <w:rPr>
          <w:rFonts w:ascii="Arial" w:hAnsi="Arial" w:cs="Arial"/>
          <w:sz w:val="24"/>
          <w:szCs w:val="24"/>
        </w:rPr>
        <w:t xml:space="preserve"> auf etwas</w:t>
      </w:r>
      <w:r w:rsidRPr="005070B9">
        <w:rPr>
          <w:rFonts w:ascii="Arial" w:hAnsi="Arial" w:cs="Arial"/>
          <w:sz w:val="24"/>
          <w:szCs w:val="24"/>
        </w:rPr>
        <w:t xml:space="preserve">. Das schließt nicht Zwinkern </w:t>
      </w:r>
      <w:r>
        <w:rPr>
          <w:rFonts w:ascii="Arial" w:hAnsi="Arial" w:cs="Arial"/>
          <w:sz w:val="24"/>
          <w:szCs w:val="24"/>
        </w:rPr>
        <w:t xml:space="preserve">bzw. Blinzeln </w:t>
      </w:r>
      <w:r w:rsidRPr="005070B9">
        <w:rPr>
          <w:rFonts w:ascii="Arial" w:hAnsi="Arial" w:cs="Arial"/>
          <w:sz w:val="24"/>
          <w:szCs w:val="24"/>
        </w:rPr>
        <w:t xml:space="preserve">mit ein.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 xml:space="preserve">Blickkontakt </w:t>
      </w:r>
      <w:r>
        <w:rPr>
          <w:rFonts w:ascii="Arial" w:hAnsi="Arial" w:cs="Arial"/>
          <w:sz w:val="24"/>
          <w:szCs w:val="24"/>
        </w:rPr>
        <w:t>aufnehmen</w:t>
      </w:r>
      <w:r w:rsidRPr="005070B9">
        <w:rPr>
          <w:rFonts w:ascii="Arial" w:hAnsi="Arial" w:cs="Arial"/>
          <w:sz w:val="24"/>
          <w:szCs w:val="24"/>
        </w:rPr>
        <w:t>: Der B</w:t>
      </w:r>
      <w:r>
        <w:rPr>
          <w:rFonts w:ascii="Arial" w:hAnsi="Arial" w:cs="Arial"/>
          <w:sz w:val="24"/>
          <w:szCs w:val="24"/>
        </w:rPr>
        <w:t>ewohner richtet die Augen auf jemanden</w:t>
      </w:r>
      <w:r w:rsidRPr="005070B9">
        <w:rPr>
          <w:rFonts w:ascii="Arial" w:hAnsi="Arial" w:cs="Arial"/>
          <w:sz w:val="24"/>
          <w:szCs w:val="24"/>
        </w:rPr>
        <w:t xml:space="preserve">, um einen Blickkontakt herzustellen.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Mit den Augen erforschen: Der B</w:t>
      </w:r>
      <w:r>
        <w:rPr>
          <w:rFonts w:ascii="Arial" w:hAnsi="Arial" w:cs="Arial"/>
          <w:sz w:val="24"/>
          <w:szCs w:val="24"/>
        </w:rPr>
        <w:t>ewohner</w:t>
      </w:r>
      <w:r w:rsidRPr="005070B9">
        <w:rPr>
          <w:rFonts w:ascii="Arial" w:hAnsi="Arial" w:cs="Arial"/>
          <w:sz w:val="24"/>
          <w:szCs w:val="24"/>
        </w:rPr>
        <w:t xml:space="preserve"> bewegt seine Augen, um etwas zu betrachten (z.B. eine Zeitschrift), oder folgt mit den Augen einer Bewegung im Raum</w:t>
      </w:r>
      <w:r>
        <w:rPr>
          <w:rFonts w:ascii="Arial" w:hAnsi="Arial" w:cs="Arial"/>
          <w:sz w:val="24"/>
          <w:szCs w:val="24"/>
        </w:rPr>
        <w:t>, z. B. dem vorbeigehenden Pfleger</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Lächeln: Der B</w:t>
      </w:r>
      <w:r>
        <w:rPr>
          <w:rFonts w:ascii="Arial" w:hAnsi="Arial" w:cs="Arial"/>
          <w:sz w:val="24"/>
          <w:szCs w:val="24"/>
        </w:rPr>
        <w:t>ewohner</w:t>
      </w:r>
      <w:r w:rsidRPr="005070B9">
        <w:rPr>
          <w:rFonts w:ascii="Arial" w:hAnsi="Arial" w:cs="Arial"/>
          <w:sz w:val="24"/>
          <w:szCs w:val="24"/>
        </w:rPr>
        <w:t xml:space="preserve"> hebt seine Mundwinkel an. Das kann auch den Versuch mit einschließen </w:t>
      </w:r>
      <w:r>
        <w:rPr>
          <w:rFonts w:ascii="Arial" w:hAnsi="Arial" w:cs="Arial"/>
          <w:sz w:val="24"/>
          <w:szCs w:val="24"/>
        </w:rPr>
        <w:t xml:space="preserve">zu lächeln </w:t>
      </w:r>
      <w:r w:rsidRPr="005070B9">
        <w:rPr>
          <w:rFonts w:ascii="Arial" w:hAnsi="Arial" w:cs="Arial"/>
          <w:sz w:val="24"/>
          <w:szCs w:val="24"/>
        </w:rPr>
        <w:t xml:space="preserve">(z.B. die Mundwinkel nur gering anheben). </w:t>
      </w:r>
    </w:p>
    <w:p w:rsidR="003E2DAA" w:rsidRPr="005070B9" w:rsidRDefault="003E2DAA" w:rsidP="003E2DAA">
      <w:pPr>
        <w:numPr>
          <w:ilvl w:val="1"/>
          <w:numId w:val="1"/>
        </w:numPr>
        <w:spacing w:after="200" w:line="276" w:lineRule="auto"/>
        <w:rPr>
          <w:rFonts w:ascii="Arial" w:hAnsi="Arial" w:cs="Arial"/>
          <w:sz w:val="24"/>
          <w:szCs w:val="24"/>
        </w:rPr>
      </w:pPr>
      <w:r>
        <w:rPr>
          <w:rFonts w:ascii="Arial" w:hAnsi="Arial" w:cs="Arial"/>
          <w:sz w:val="24"/>
          <w:szCs w:val="24"/>
        </w:rPr>
        <w:t>Stirn runzeln</w:t>
      </w:r>
      <w:r w:rsidRPr="005070B9">
        <w:rPr>
          <w:rFonts w:ascii="Arial" w:hAnsi="Arial" w:cs="Arial"/>
          <w:sz w:val="24"/>
          <w:szCs w:val="24"/>
        </w:rPr>
        <w:t>: Der B</w:t>
      </w:r>
      <w:r>
        <w:rPr>
          <w:rFonts w:ascii="Arial" w:hAnsi="Arial" w:cs="Arial"/>
          <w:sz w:val="24"/>
          <w:szCs w:val="24"/>
        </w:rPr>
        <w:t>ewohner</w:t>
      </w:r>
      <w:r w:rsidRPr="005070B9">
        <w:rPr>
          <w:rFonts w:ascii="Arial" w:hAnsi="Arial" w:cs="Arial"/>
          <w:sz w:val="24"/>
          <w:szCs w:val="24"/>
        </w:rPr>
        <w:t xml:space="preserve"> </w:t>
      </w:r>
      <w:r>
        <w:rPr>
          <w:rFonts w:ascii="Arial" w:hAnsi="Arial" w:cs="Arial"/>
          <w:sz w:val="24"/>
          <w:szCs w:val="24"/>
        </w:rPr>
        <w:t>legt die Stirn bzw. die Augenbrauen in Falten</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Nicken oder Kopf schütteln: Der B</w:t>
      </w:r>
      <w:r>
        <w:rPr>
          <w:rFonts w:ascii="Arial" w:hAnsi="Arial" w:cs="Arial"/>
          <w:sz w:val="24"/>
          <w:szCs w:val="24"/>
        </w:rPr>
        <w:t>ewohner</w:t>
      </w:r>
      <w:r w:rsidRPr="005070B9">
        <w:rPr>
          <w:rFonts w:ascii="Arial" w:hAnsi="Arial" w:cs="Arial"/>
          <w:sz w:val="24"/>
          <w:szCs w:val="24"/>
        </w:rPr>
        <w:t xml:space="preserve"> macht eine absichtliche Kopfbewegung, die sich von dem Item „Kopf</w:t>
      </w:r>
      <w:r>
        <w:rPr>
          <w:rFonts w:ascii="Arial" w:hAnsi="Arial" w:cs="Arial"/>
          <w:sz w:val="24"/>
          <w:szCs w:val="24"/>
        </w:rPr>
        <w:t xml:space="preserve"> bewegen</w:t>
      </w:r>
      <w:r w:rsidRPr="005070B9">
        <w:rPr>
          <w:rFonts w:ascii="Arial" w:hAnsi="Arial" w:cs="Arial"/>
          <w:sz w:val="24"/>
          <w:szCs w:val="24"/>
        </w:rPr>
        <w:t>“ unterscheidet (z.B. Heben und Senken des Kopfes, um Zustimmung zu signalisieren</w:t>
      </w:r>
      <w:r>
        <w:rPr>
          <w:rFonts w:ascii="Arial" w:hAnsi="Arial" w:cs="Arial"/>
          <w:sz w:val="24"/>
          <w:szCs w:val="24"/>
        </w:rPr>
        <w:t xml:space="preserve"> oder ein Zeichen zu geben</w:t>
      </w:r>
      <w:r w:rsidRPr="005070B9">
        <w:rPr>
          <w:rFonts w:ascii="Arial" w:hAnsi="Arial" w:cs="Arial"/>
          <w:sz w:val="24"/>
          <w:szCs w:val="24"/>
        </w:rPr>
        <w:t xml:space="preserve">, oder Kopf von einer Seite auf die andere bewegen, um Nichteinverständnis </w:t>
      </w:r>
      <w:r>
        <w:rPr>
          <w:rFonts w:ascii="Arial" w:hAnsi="Arial" w:cs="Arial"/>
          <w:sz w:val="24"/>
          <w:szCs w:val="24"/>
        </w:rPr>
        <w:t xml:space="preserve">oder Sorge </w:t>
      </w:r>
      <w:r w:rsidRPr="005070B9">
        <w:rPr>
          <w:rFonts w:ascii="Arial" w:hAnsi="Arial" w:cs="Arial"/>
          <w:sz w:val="24"/>
          <w:szCs w:val="24"/>
        </w:rPr>
        <w:t xml:space="preserve">zu signalisieren).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Kopf bewegen: Der B</w:t>
      </w:r>
      <w:r>
        <w:rPr>
          <w:rFonts w:ascii="Arial" w:hAnsi="Arial" w:cs="Arial"/>
          <w:sz w:val="24"/>
          <w:szCs w:val="24"/>
        </w:rPr>
        <w:t>ewohner</w:t>
      </w:r>
      <w:r w:rsidRPr="005070B9">
        <w:rPr>
          <w:rFonts w:ascii="Arial" w:hAnsi="Arial" w:cs="Arial"/>
          <w:sz w:val="24"/>
          <w:szCs w:val="24"/>
        </w:rPr>
        <w:t xml:space="preserve"> macht eine absichtliche Kopfbewegung, z.B. dreht seinen Kopf, um jemanden anzusehen.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Zu etwas hinlangen: Der B</w:t>
      </w:r>
      <w:r>
        <w:rPr>
          <w:rFonts w:ascii="Arial" w:hAnsi="Arial" w:cs="Arial"/>
          <w:sz w:val="24"/>
          <w:szCs w:val="24"/>
        </w:rPr>
        <w:t>ewohner</w:t>
      </w:r>
      <w:r w:rsidRPr="005070B9">
        <w:rPr>
          <w:rFonts w:ascii="Arial" w:hAnsi="Arial" w:cs="Arial"/>
          <w:sz w:val="24"/>
          <w:szCs w:val="24"/>
        </w:rPr>
        <w:t xml:space="preserve"> bewegt Arm und Hand </w:t>
      </w:r>
      <w:r>
        <w:rPr>
          <w:rFonts w:ascii="Arial" w:hAnsi="Arial" w:cs="Arial"/>
          <w:sz w:val="24"/>
          <w:szCs w:val="24"/>
        </w:rPr>
        <w:t>auf</w:t>
      </w:r>
      <w:r w:rsidRPr="005070B9">
        <w:rPr>
          <w:rFonts w:ascii="Arial" w:hAnsi="Arial" w:cs="Arial"/>
          <w:sz w:val="24"/>
          <w:szCs w:val="24"/>
        </w:rPr>
        <w:t xml:space="preserve"> etwas </w:t>
      </w:r>
      <w:r>
        <w:rPr>
          <w:rFonts w:ascii="Arial" w:hAnsi="Arial" w:cs="Arial"/>
          <w:sz w:val="24"/>
          <w:szCs w:val="24"/>
        </w:rPr>
        <w:t>zu</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Greifen oder halten: Der B</w:t>
      </w:r>
      <w:r>
        <w:rPr>
          <w:rFonts w:ascii="Arial" w:hAnsi="Arial" w:cs="Arial"/>
          <w:sz w:val="24"/>
          <w:szCs w:val="24"/>
        </w:rPr>
        <w:t>ewohner</w:t>
      </w:r>
      <w:r w:rsidRPr="005070B9">
        <w:rPr>
          <w:rFonts w:ascii="Arial" w:hAnsi="Arial" w:cs="Arial"/>
          <w:sz w:val="24"/>
          <w:szCs w:val="24"/>
        </w:rPr>
        <w:t xml:space="preserve"> umklammert etwas</w:t>
      </w:r>
      <w:r>
        <w:rPr>
          <w:rFonts w:ascii="Arial" w:hAnsi="Arial" w:cs="Arial"/>
          <w:sz w:val="24"/>
          <w:szCs w:val="24"/>
        </w:rPr>
        <w:t xml:space="preserve"> mit den Händen</w:t>
      </w:r>
      <w:r w:rsidRPr="005070B9">
        <w:rPr>
          <w:rFonts w:ascii="Arial" w:hAnsi="Arial" w:cs="Arial"/>
          <w:sz w:val="24"/>
          <w:szCs w:val="24"/>
        </w:rPr>
        <w:t xml:space="preserve">, z.B. ein Objekt, die Hand einer Person.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Hin bewegen: Der B</w:t>
      </w:r>
      <w:r>
        <w:rPr>
          <w:rFonts w:ascii="Arial" w:hAnsi="Arial" w:cs="Arial"/>
          <w:sz w:val="24"/>
          <w:szCs w:val="24"/>
        </w:rPr>
        <w:t>ewohner</w:t>
      </w:r>
      <w:r w:rsidRPr="005070B9">
        <w:rPr>
          <w:rFonts w:ascii="Arial" w:hAnsi="Arial" w:cs="Arial"/>
          <w:sz w:val="24"/>
          <w:szCs w:val="24"/>
        </w:rPr>
        <w:t xml:space="preserve"> </w:t>
      </w:r>
      <w:r>
        <w:rPr>
          <w:rFonts w:ascii="Arial" w:hAnsi="Arial" w:cs="Arial"/>
          <w:sz w:val="24"/>
          <w:szCs w:val="24"/>
        </w:rPr>
        <w:t xml:space="preserve">bewegt sich hin zu etwas oder jemandem oder neigt sich zu ihm hin, </w:t>
      </w:r>
      <w:r w:rsidRPr="005070B9">
        <w:rPr>
          <w:rFonts w:ascii="Arial" w:hAnsi="Arial" w:cs="Arial"/>
          <w:sz w:val="24"/>
          <w:szCs w:val="24"/>
        </w:rPr>
        <w:t xml:space="preserve">z.B. </w:t>
      </w:r>
      <w:r>
        <w:rPr>
          <w:rFonts w:ascii="Arial" w:hAnsi="Arial" w:cs="Arial"/>
          <w:sz w:val="24"/>
          <w:szCs w:val="24"/>
        </w:rPr>
        <w:t xml:space="preserve">neigt sich </w:t>
      </w:r>
      <w:r w:rsidRPr="005070B9">
        <w:rPr>
          <w:rFonts w:ascii="Arial" w:hAnsi="Arial" w:cs="Arial"/>
          <w:sz w:val="24"/>
          <w:szCs w:val="24"/>
        </w:rPr>
        <w:t>zu einer Person,</w:t>
      </w:r>
      <w:r>
        <w:rPr>
          <w:rFonts w:ascii="Arial" w:hAnsi="Arial" w:cs="Arial"/>
          <w:sz w:val="24"/>
          <w:szCs w:val="24"/>
        </w:rPr>
        <w:t xml:space="preserve"> </w:t>
      </w:r>
      <w:r w:rsidRPr="005070B9">
        <w:rPr>
          <w:rFonts w:ascii="Arial" w:hAnsi="Arial" w:cs="Arial"/>
          <w:sz w:val="24"/>
          <w:szCs w:val="24"/>
        </w:rPr>
        <w:t xml:space="preserve">die ihn anspricht.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Weg bewegen: Der B</w:t>
      </w:r>
      <w:r>
        <w:rPr>
          <w:rFonts w:ascii="Arial" w:hAnsi="Arial" w:cs="Arial"/>
          <w:sz w:val="24"/>
          <w:szCs w:val="24"/>
        </w:rPr>
        <w:t>ewohner</w:t>
      </w:r>
      <w:r w:rsidRPr="005070B9">
        <w:rPr>
          <w:rFonts w:ascii="Arial" w:hAnsi="Arial" w:cs="Arial"/>
          <w:sz w:val="24"/>
          <w:szCs w:val="24"/>
        </w:rPr>
        <w:t xml:space="preserve"> </w:t>
      </w:r>
      <w:r>
        <w:rPr>
          <w:rFonts w:ascii="Arial" w:hAnsi="Arial" w:cs="Arial"/>
          <w:sz w:val="24"/>
          <w:szCs w:val="24"/>
        </w:rPr>
        <w:t xml:space="preserve">bewegt sich weg oder dreht sich weg von etwas oder jemandem, </w:t>
      </w:r>
      <w:r w:rsidRPr="005070B9">
        <w:rPr>
          <w:rFonts w:ascii="Arial" w:hAnsi="Arial" w:cs="Arial"/>
          <w:sz w:val="24"/>
          <w:szCs w:val="24"/>
        </w:rPr>
        <w:t xml:space="preserve">z.B. </w:t>
      </w:r>
      <w:r>
        <w:rPr>
          <w:rFonts w:ascii="Arial" w:hAnsi="Arial" w:cs="Arial"/>
          <w:sz w:val="24"/>
          <w:szCs w:val="24"/>
        </w:rPr>
        <w:t xml:space="preserve">geht weg </w:t>
      </w:r>
      <w:r w:rsidRPr="005070B9">
        <w:rPr>
          <w:rFonts w:ascii="Arial" w:hAnsi="Arial" w:cs="Arial"/>
          <w:sz w:val="24"/>
          <w:szCs w:val="24"/>
        </w:rPr>
        <w:t>von einem anderen B</w:t>
      </w:r>
      <w:r>
        <w:rPr>
          <w:rFonts w:ascii="Arial" w:hAnsi="Arial" w:cs="Arial"/>
          <w:sz w:val="24"/>
          <w:szCs w:val="24"/>
        </w:rPr>
        <w:t>ewohner</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Einzelne Worte: Der B</w:t>
      </w:r>
      <w:r>
        <w:rPr>
          <w:rFonts w:ascii="Arial" w:hAnsi="Arial" w:cs="Arial"/>
          <w:sz w:val="24"/>
          <w:szCs w:val="24"/>
        </w:rPr>
        <w:t>ewohner</w:t>
      </w:r>
      <w:r w:rsidRPr="005070B9">
        <w:rPr>
          <w:rFonts w:ascii="Arial" w:hAnsi="Arial" w:cs="Arial"/>
          <w:sz w:val="24"/>
          <w:szCs w:val="24"/>
        </w:rPr>
        <w:t xml:space="preserve"> </w:t>
      </w:r>
      <w:r>
        <w:rPr>
          <w:rFonts w:ascii="Arial" w:hAnsi="Arial" w:cs="Arial"/>
          <w:sz w:val="24"/>
          <w:szCs w:val="24"/>
        </w:rPr>
        <w:t xml:space="preserve">spricht </w:t>
      </w:r>
      <w:r w:rsidRPr="005070B9">
        <w:rPr>
          <w:rFonts w:ascii="Arial" w:hAnsi="Arial" w:cs="Arial"/>
          <w:sz w:val="24"/>
          <w:szCs w:val="24"/>
        </w:rPr>
        <w:t xml:space="preserve">hörbare einzelne Worte </w:t>
      </w:r>
      <w:r>
        <w:rPr>
          <w:rFonts w:ascii="Arial" w:hAnsi="Arial" w:cs="Arial"/>
          <w:sz w:val="24"/>
          <w:szCs w:val="24"/>
        </w:rPr>
        <w:t>aus</w:t>
      </w:r>
      <w:r w:rsidRPr="005070B9">
        <w:rPr>
          <w:rFonts w:ascii="Arial" w:hAnsi="Arial" w:cs="Arial"/>
          <w:sz w:val="24"/>
          <w:szCs w:val="24"/>
        </w:rPr>
        <w:t xml:space="preserve">, z.B. </w:t>
      </w:r>
      <w:r>
        <w:rPr>
          <w:rFonts w:ascii="Arial" w:hAnsi="Arial" w:cs="Arial"/>
          <w:sz w:val="24"/>
          <w:szCs w:val="24"/>
        </w:rPr>
        <w:t>um</w:t>
      </w:r>
      <w:r w:rsidRPr="005070B9">
        <w:rPr>
          <w:rFonts w:ascii="Arial" w:hAnsi="Arial" w:cs="Arial"/>
          <w:sz w:val="24"/>
          <w:szCs w:val="24"/>
        </w:rPr>
        <w:t xml:space="preserve"> eine Frage</w:t>
      </w:r>
      <w:r>
        <w:rPr>
          <w:rFonts w:ascii="Arial" w:hAnsi="Arial" w:cs="Arial"/>
          <w:sz w:val="24"/>
          <w:szCs w:val="24"/>
        </w:rPr>
        <w:t xml:space="preserve"> zu beantworten</w:t>
      </w:r>
      <w:r w:rsidRPr="005070B9">
        <w:rPr>
          <w:rFonts w:ascii="Arial" w:hAnsi="Arial" w:cs="Arial"/>
          <w:sz w:val="24"/>
          <w:szCs w:val="24"/>
        </w:rPr>
        <w:t xml:space="preserve">. </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Murmeln: Der B</w:t>
      </w:r>
      <w:r>
        <w:rPr>
          <w:rFonts w:ascii="Arial" w:hAnsi="Arial" w:cs="Arial"/>
          <w:sz w:val="24"/>
          <w:szCs w:val="24"/>
        </w:rPr>
        <w:t>ewohner</w:t>
      </w:r>
      <w:r w:rsidRPr="005070B9">
        <w:rPr>
          <w:rFonts w:ascii="Arial" w:hAnsi="Arial" w:cs="Arial"/>
          <w:sz w:val="24"/>
          <w:szCs w:val="24"/>
        </w:rPr>
        <w:t xml:space="preserve"> </w:t>
      </w:r>
      <w:r>
        <w:rPr>
          <w:rFonts w:ascii="Arial" w:hAnsi="Arial" w:cs="Arial"/>
          <w:sz w:val="24"/>
          <w:szCs w:val="24"/>
        </w:rPr>
        <w:t>murmelt</w:t>
      </w:r>
      <w:r w:rsidRPr="005070B9">
        <w:rPr>
          <w:rFonts w:ascii="Arial" w:hAnsi="Arial" w:cs="Arial"/>
          <w:sz w:val="24"/>
          <w:szCs w:val="24"/>
        </w:rPr>
        <w:t xml:space="preserve"> oder flüstert. Das schließt </w:t>
      </w:r>
      <w:r>
        <w:rPr>
          <w:rFonts w:ascii="Arial" w:hAnsi="Arial" w:cs="Arial"/>
          <w:sz w:val="24"/>
          <w:szCs w:val="24"/>
        </w:rPr>
        <w:t xml:space="preserve">den Fall </w:t>
      </w:r>
      <w:r w:rsidRPr="005070B9">
        <w:rPr>
          <w:rFonts w:ascii="Arial" w:hAnsi="Arial" w:cs="Arial"/>
          <w:sz w:val="24"/>
          <w:szCs w:val="24"/>
        </w:rPr>
        <w:t xml:space="preserve">mit ein, wenn er lautlos </w:t>
      </w:r>
      <w:r>
        <w:rPr>
          <w:rFonts w:ascii="Arial" w:hAnsi="Arial" w:cs="Arial"/>
          <w:sz w:val="24"/>
          <w:szCs w:val="24"/>
        </w:rPr>
        <w:t>brabbelt</w:t>
      </w:r>
      <w:r w:rsidRPr="005070B9">
        <w:rPr>
          <w:rFonts w:ascii="Arial" w:hAnsi="Arial" w:cs="Arial"/>
          <w:sz w:val="24"/>
          <w:szCs w:val="24"/>
        </w:rPr>
        <w:t xml:space="preserve"> (d.h. er </w:t>
      </w:r>
      <w:r>
        <w:rPr>
          <w:rFonts w:ascii="Arial" w:hAnsi="Arial" w:cs="Arial"/>
          <w:sz w:val="24"/>
          <w:szCs w:val="24"/>
        </w:rPr>
        <w:t xml:space="preserve">macht mit dem Mund Bewegungen, als wolle </w:t>
      </w:r>
      <w:r w:rsidRPr="005070B9">
        <w:rPr>
          <w:rFonts w:ascii="Arial" w:hAnsi="Arial" w:cs="Arial"/>
          <w:sz w:val="24"/>
          <w:szCs w:val="24"/>
        </w:rPr>
        <w:t xml:space="preserve">Worte </w:t>
      </w:r>
      <w:r>
        <w:rPr>
          <w:rFonts w:ascii="Arial" w:hAnsi="Arial" w:cs="Arial"/>
          <w:sz w:val="24"/>
          <w:szCs w:val="24"/>
        </w:rPr>
        <w:t xml:space="preserve">sagen </w:t>
      </w:r>
      <w:r w:rsidRPr="005070B9">
        <w:rPr>
          <w:rFonts w:ascii="Arial" w:hAnsi="Arial" w:cs="Arial"/>
          <w:sz w:val="24"/>
          <w:szCs w:val="24"/>
        </w:rPr>
        <w:t>wie z.B. „Hallo“</w:t>
      </w:r>
      <w:r>
        <w:rPr>
          <w:rFonts w:ascii="Arial" w:hAnsi="Arial" w:cs="Arial"/>
          <w:sz w:val="24"/>
          <w:szCs w:val="24"/>
        </w:rPr>
        <w:t>, die aber nicht zu hören sind</w:t>
      </w:r>
      <w:r w:rsidRPr="005070B9">
        <w:rPr>
          <w:rFonts w:ascii="Arial" w:hAnsi="Arial" w:cs="Arial"/>
          <w:sz w:val="24"/>
          <w:szCs w:val="24"/>
        </w:rPr>
        <w:t xml:space="preserve">). </w:t>
      </w:r>
      <w:r>
        <w:rPr>
          <w:rFonts w:ascii="Arial" w:hAnsi="Arial" w:cs="Arial"/>
          <w:sz w:val="24"/>
          <w:szCs w:val="24"/>
        </w:rPr>
        <w:t>Kaubewegungen gehören nicht dazu.</w:t>
      </w:r>
    </w:p>
    <w:p w:rsidR="003E2DAA" w:rsidRPr="005070B9" w:rsidRDefault="003E2DAA" w:rsidP="003E2DAA">
      <w:pPr>
        <w:numPr>
          <w:ilvl w:val="1"/>
          <w:numId w:val="1"/>
        </w:numPr>
        <w:spacing w:after="200" w:line="276" w:lineRule="auto"/>
        <w:rPr>
          <w:rFonts w:ascii="Arial" w:hAnsi="Arial" w:cs="Arial"/>
          <w:sz w:val="24"/>
          <w:szCs w:val="24"/>
        </w:rPr>
      </w:pPr>
      <w:r w:rsidRPr="005070B9">
        <w:rPr>
          <w:rFonts w:ascii="Arial" w:hAnsi="Arial" w:cs="Arial"/>
          <w:sz w:val="24"/>
          <w:szCs w:val="24"/>
        </w:rPr>
        <w:t>Schreien oder Stöhnen: Der B</w:t>
      </w:r>
      <w:r>
        <w:rPr>
          <w:rFonts w:ascii="Arial" w:hAnsi="Arial" w:cs="Arial"/>
          <w:sz w:val="24"/>
          <w:szCs w:val="24"/>
        </w:rPr>
        <w:t>ewohner</w:t>
      </w:r>
      <w:r w:rsidRPr="005070B9">
        <w:rPr>
          <w:rFonts w:ascii="Arial" w:hAnsi="Arial" w:cs="Arial"/>
          <w:sz w:val="24"/>
          <w:szCs w:val="24"/>
        </w:rPr>
        <w:t xml:space="preserve"> </w:t>
      </w:r>
      <w:r>
        <w:rPr>
          <w:rFonts w:ascii="Arial" w:hAnsi="Arial" w:cs="Arial"/>
          <w:sz w:val="24"/>
          <w:szCs w:val="24"/>
        </w:rPr>
        <w:t xml:space="preserve">ruft laut, </w:t>
      </w:r>
      <w:r w:rsidRPr="005070B9">
        <w:rPr>
          <w:rFonts w:ascii="Arial" w:hAnsi="Arial" w:cs="Arial"/>
          <w:sz w:val="24"/>
          <w:szCs w:val="24"/>
        </w:rPr>
        <w:t xml:space="preserve">macht </w:t>
      </w:r>
      <w:r>
        <w:rPr>
          <w:rFonts w:ascii="Arial" w:hAnsi="Arial" w:cs="Arial"/>
          <w:sz w:val="24"/>
          <w:szCs w:val="24"/>
        </w:rPr>
        <w:t xml:space="preserve">ein </w:t>
      </w:r>
      <w:r w:rsidRPr="005070B9">
        <w:rPr>
          <w:rFonts w:ascii="Arial" w:hAnsi="Arial" w:cs="Arial"/>
          <w:sz w:val="24"/>
          <w:szCs w:val="24"/>
        </w:rPr>
        <w:t>laute</w:t>
      </w:r>
      <w:r>
        <w:rPr>
          <w:rFonts w:ascii="Arial" w:hAnsi="Arial" w:cs="Arial"/>
          <w:sz w:val="24"/>
          <w:szCs w:val="24"/>
        </w:rPr>
        <w:t>s</w:t>
      </w:r>
      <w:r w:rsidRPr="005070B9">
        <w:rPr>
          <w:rFonts w:ascii="Arial" w:hAnsi="Arial" w:cs="Arial"/>
          <w:sz w:val="24"/>
          <w:szCs w:val="24"/>
        </w:rPr>
        <w:t xml:space="preserve"> Geräusch. Das können Worte sein oder </w:t>
      </w:r>
      <w:r>
        <w:rPr>
          <w:rFonts w:ascii="Arial" w:hAnsi="Arial" w:cs="Arial"/>
          <w:sz w:val="24"/>
          <w:szCs w:val="24"/>
        </w:rPr>
        <w:t>ein Geräusch</w:t>
      </w:r>
      <w:r w:rsidRPr="005070B9">
        <w:rPr>
          <w:rFonts w:ascii="Arial" w:hAnsi="Arial" w:cs="Arial"/>
          <w:sz w:val="24"/>
          <w:szCs w:val="24"/>
        </w:rPr>
        <w:t>. Das schließt</w:t>
      </w:r>
      <w:r>
        <w:rPr>
          <w:rFonts w:ascii="Arial" w:hAnsi="Arial" w:cs="Arial"/>
          <w:sz w:val="24"/>
          <w:szCs w:val="24"/>
        </w:rPr>
        <w:t xml:space="preserve"> den Fall</w:t>
      </w:r>
      <w:r w:rsidRPr="005070B9">
        <w:rPr>
          <w:rFonts w:ascii="Arial" w:hAnsi="Arial" w:cs="Arial"/>
          <w:sz w:val="24"/>
          <w:szCs w:val="24"/>
        </w:rPr>
        <w:t xml:space="preserve"> mit ein, wenn der B</w:t>
      </w:r>
      <w:r>
        <w:rPr>
          <w:rFonts w:ascii="Arial" w:hAnsi="Arial" w:cs="Arial"/>
          <w:sz w:val="24"/>
          <w:szCs w:val="24"/>
        </w:rPr>
        <w:t>ewohner</w:t>
      </w:r>
      <w:r w:rsidRPr="005070B9">
        <w:rPr>
          <w:rFonts w:ascii="Arial" w:hAnsi="Arial" w:cs="Arial"/>
          <w:sz w:val="24"/>
          <w:szCs w:val="24"/>
        </w:rPr>
        <w:t xml:space="preserve"> die Lautstärke </w:t>
      </w:r>
      <w:r>
        <w:rPr>
          <w:rFonts w:ascii="Arial" w:hAnsi="Arial" w:cs="Arial"/>
          <w:sz w:val="24"/>
          <w:szCs w:val="24"/>
        </w:rPr>
        <w:t>erhöht</w:t>
      </w:r>
      <w:r w:rsidRPr="005070B9">
        <w:rPr>
          <w:rFonts w:ascii="Arial" w:hAnsi="Arial" w:cs="Arial"/>
          <w:sz w:val="24"/>
          <w:szCs w:val="24"/>
        </w:rPr>
        <w:t xml:space="preserve"> oder </w:t>
      </w:r>
      <w:r>
        <w:rPr>
          <w:rFonts w:ascii="Arial" w:hAnsi="Arial" w:cs="Arial"/>
          <w:sz w:val="24"/>
          <w:szCs w:val="24"/>
        </w:rPr>
        <w:t>ver</w:t>
      </w:r>
      <w:r w:rsidRPr="005070B9">
        <w:rPr>
          <w:rFonts w:ascii="Arial" w:hAnsi="Arial" w:cs="Arial"/>
          <w:sz w:val="24"/>
          <w:szCs w:val="24"/>
        </w:rPr>
        <w:t xml:space="preserve">mindert (z.B. er schreit lauter, wenn er berührt wird). </w:t>
      </w:r>
    </w:p>
    <w:p w:rsidR="00EA3682" w:rsidRDefault="00EA3682">
      <w:pPr>
        <w:rPr>
          <w:rFonts w:ascii="Arial" w:hAnsi="Arial" w:cs="Arial"/>
        </w:rPr>
      </w:pPr>
    </w:p>
    <w:p w:rsidR="00DB11DE" w:rsidRDefault="00DB11DE" w:rsidP="00953DFC">
      <w:pPr>
        <w:rPr>
          <w:rFonts w:ascii="Arial" w:hAnsi="Arial" w:cs="Arial"/>
        </w:rPr>
      </w:pPr>
    </w:p>
    <w:sectPr w:rsidR="00DB11DE" w:rsidSect="003E2DAA">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82" w:rsidRDefault="00EA3682" w:rsidP="00A65F57">
      <w:r>
        <w:separator/>
      </w:r>
    </w:p>
  </w:endnote>
  <w:endnote w:type="continuationSeparator" w:id="0">
    <w:p w:rsidR="00EA3682" w:rsidRDefault="00EA3682" w:rsidP="00A6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82" w:rsidRPr="00BC0DAC" w:rsidRDefault="00EA3682" w:rsidP="00A65F57">
    <w:pPr>
      <w:pStyle w:val="Footer"/>
      <w:jc w:val="right"/>
      <w:rPr>
        <w:rFonts w:ascii="Arial" w:hAnsi="Arial" w:cs="Arial"/>
      </w:rPr>
    </w:pPr>
    <w:r w:rsidRPr="00BC0DAC">
      <w:rPr>
        <w:rFonts w:ascii="Arial" w:hAnsi="Arial" w:cs="Arial"/>
      </w:rPr>
      <w:t xml:space="preserve">Seite </w:t>
    </w:r>
    <w:r w:rsidRPr="00BC0DAC">
      <w:rPr>
        <w:rFonts w:ascii="Arial" w:hAnsi="Arial" w:cs="Arial"/>
      </w:rPr>
      <w:fldChar w:fldCharType="begin"/>
    </w:r>
    <w:r w:rsidRPr="00BC0DAC">
      <w:rPr>
        <w:rFonts w:ascii="Arial" w:hAnsi="Arial" w:cs="Arial"/>
      </w:rPr>
      <w:instrText>PAGE   \* MERGEFORMAT</w:instrText>
    </w:r>
    <w:r w:rsidRPr="00BC0DAC">
      <w:rPr>
        <w:rFonts w:ascii="Arial" w:hAnsi="Arial" w:cs="Arial"/>
      </w:rPr>
      <w:fldChar w:fldCharType="separate"/>
    </w:r>
    <w:r w:rsidR="00DB2493">
      <w:rPr>
        <w:rFonts w:ascii="Arial" w:hAnsi="Arial" w:cs="Arial"/>
        <w:noProof/>
      </w:rPr>
      <w:t>4</w:t>
    </w:r>
    <w:r w:rsidRPr="00BC0DAC">
      <w:rPr>
        <w:rFonts w:ascii="Arial" w:hAnsi="Arial" w:cs="Arial"/>
      </w:rPr>
      <w:fldChar w:fldCharType="end"/>
    </w:r>
    <w:r w:rsidRPr="00BC0DAC">
      <w:rPr>
        <w:rFonts w:ascii="Arial" w:hAnsi="Arial" w:cs="Arial"/>
      </w:rPr>
      <w:t xml:space="preserve"> von </w:t>
    </w:r>
    <w:r w:rsidRPr="00BC0DAC">
      <w:rPr>
        <w:rFonts w:ascii="Arial" w:hAnsi="Arial" w:cs="Arial"/>
      </w:rPr>
      <w:fldChar w:fldCharType="begin"/>
    </w:r>
    <w:r w:rsidRPr="00BC0DAC">
      <w:rPr>
        <w:rFonts w:ascii="Arial" w:hAnsi="Arial" w:cs="Arial"/>
      </w:rPr>
      <w:instrText xml:space="preserve"> NUMPAGES   \* MERGEFORMAT </w:instrText>
    </w:r>
    <w:r w:rsidRPr="00BC0DAC">
      <w:rPr>
        <w:rFonts w:ascii="Arial" w:hAnsi="Arial" w:cs="Arial"/>
      </w:rPr>
      <w:fldChar w:fldCharType="separate"/>
    </w:r>
    <w:r w:rsidR="00DB2493">
      <w:rPr>
        <w:rFonts w:ascii="Arial" w:hAnsi="Arial" w:cs="Arial"/>
        <w:noProof/>
      </w:rPr>
      <w:t>4</w:t>
    </w:r>
    <w:r w:rsidRPr="00BC0DA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82" w:rsidRDefault="00EA3682" w:rsidP="00A65F57">
      <w:r>
        <w:separator/>
      </w:r>
    </w:p>
  </w:footnote>
  <w:footnote w:type="continuationSeparator" w:id="0">
    <w:p w:rsidR="00EA3682" w:rsidRDefault="00EA3682" w:rsidP="00A65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4F4C"/>
    <w:multiLevelType w:val="multilevel"/>
    <w:tmpl w:val="CA720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02"/>
    <w:rsid w:val="00000E21"/>
    <w:rsid w:val="00032BEE"/>
    <w:rsid w:val="000738F9"/>
    <w:rsid w:val="00076186"/>
    <w:rsid w:val="000E684F"/>
    <w:rsid w:val="00186F47"/>
    <w:rsid w:val="00192EEF"/>
    <w:rsid w:val="001B44C4"/>
    <w:rsid w:val="001C1598"/>
    <w:rsid w:val="001F6F85"/>
    <w:rsid w:val="002053BF"/>
    <w:rsid w:val="00276AF2"/>
    <w:rsid w:val="00293EC0"/>
    <w:rsid w:val="002B6802"/>
    <w:rsid w:val="002B7EAF"/>
    <w:rsid w:val="002D774D"/>
    <w:rsid w:val="00343F47"/>
    <w:rsid w:val="003B240A"/>
    <w:rsid w:val="003B4299"/>
    <w:rsid w:val="003E2DAA"/>
    <w:rsid w:val="003E3619"/>
    <w:rsid w:val="00484B9A"/>
    <w:rsid w:val="00513A45"/>
    <w:rsid w:val="00516774"/>
    <w:rsid w:val="005B03A0"/>
    <w:rsid w:val="005B6E22"/>
    <w:rsid w:val="005E1F2D"/>
    <w:rsid w:val="00643656"/>
    <w:rsid w:val="00704410"/>
    <w:rsid w:val="007566EC"/>
    <w:rsid w:val="00792E36"/>
    <w:rsid w:val="00796F15"/>
    <w:rsid w:val="007A71DD"/>
    <w:rsid w:val="007E55CA"/>
    <w:rsid w:val="007F5C15"/>
    <w:rsid w:val="008E0D9D"/>
    <w:rsid w:val="008F512C"/>
    <w:rsid w:val="009018D3"/>
    <w:rsid w:val="00901A3B"/>
    <w:rsid w:val="00953DFC"/>
    <w:rsid w:val="009555AB"/>
    <w:rsid w:val="00990373"/>
    <w:rsid w:val="009B0809"/>
    <w:rsid w:val="009B3CB8"/>
    <w:rsid w:val="009C733B"/>
    <w:rsid w:val="009E3EFB"/>
    <w:rsid w:val="00A23111"/>
    <w:rsid w:val="00A26EEC"/>
    <w:rsid w:val="00A65F57"/>
    <w:rsid w:val="00B96AF3"/>
    <w:rsid w:val="00BC0DAC"/>
    <w:rsid w:val="00BD394E"/>
    <w:rsid w:val="00C00A2D"/>
    <w:rsid w:val="00C22180"/>
    <w:rsid w:val="00C4529A"/>
    <w:rsid w:val="00C71147"/>
    <w:rsid w:val="00C80AB7"/>
    <w:rsid w:val="00CC0939"/>
    <w:rsid w:val="00CE2903"/>
    <w:rsid w:val="00D35662"/>
    <w:rsid w:val="00D42028"/>
    <w:rsid w:val="00D4609E"/>
    <w:rsid w:val="00DB11DE"/>
    <w:rsid w:val="00DB2493"/>
    <w:rsid w:val="00DD74B7"/>
    <w:rsid w:val="00E301D7"/>
    <w:rsid w:val="00E74D5F"/>
    <w:rsid w:val="00EA1E02"/>
    <w:rsid w:val="00EA3682"/>
    <w:rsid w:val="00EC503E"/>
    <w:rsid w:val="00EC781A"/>
    <w:rsid w:val="00F34F36"/>
    <w:rsid w:val="00F6044A"/>
    <w:rsid w:val="00F777C9"/>
    <w:rsid w:val="00FF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42B905-A69C-4CD9-AA9E-FDB2FB5A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80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802"/>
    <w:pPr>
      <w:tabs>
        <w:tab w:val="center" w:pos="4536"/>
        <w:tab w:val="right" w:pos="9072"/>
      </w:tabs>
    </w:pPr>
  </w:style>
  <w:style w:type="character" w:customStyle="1" w:styleId="HeaderChar">
    <w:name w:val="Header Char"/>
    <w:link w:val="Header"/>
    <w:rsid w:val="002B6802"/>
    <w:rPr>
      <w:rFonts w:ascii="Times New Roman" w:eastAsia="Times New Roman" w:hAnsi="Times New Roman" w:cs="Times New Roman"/>
      <w:sz w:val="20"/>
      <w:szCs w:val="20"/>
      <w:lang w:eastAsia="de-DE"/>
    </w:rPr>
  </w:style>
  <w:style w:type="paragraph" w:styleId="BalloonText">
    <w:name w:val="Balloon Text"/>
    <w:basedOn w:val="Normal"/>
    <w:link w:val="BalloonTextChar"/>
    <w:uiPriority w:val="99"/>
    <w:semiHidden/>
    <w:unhideWhenUsed/>
    <w:rsid w:val="002B6802"/>
    <w:rPr>
      <w:rFonts w:ascii="Tahoma" w:hAnsi="Tahoma" w:cs="Tahoma"/>
      <w:sz w:val="16"/>
      <w:szCs w:val="16"/>
    </w:rPr>
  </w:style>
  <w:style w:type="character" w:customStyle="1" w:styleId="BalloonTextChar">
    <w:name w:val="Balloon Text Char"/>
    <w:link w:val="BalloonText"/>
    <w:uiPriority w:val="99"/>
    <w:semiHidden/>
    <w:rsid w:val="002B6802"/>
    <w:rPr>
      <w:rFonts w:ascii="Tahoma" w:eastAsia="Times New Roman" w:hAnsi="Tahoma" w:cs="Tahoma"/>
      <w:sz w:val="16"/>
      <w:szCs w:val="16"/>
      <w:lang w:eastAsia="de-DE"/>
    </w:rPr>
  </w:style>
  <w:style w:type="table" w:styleId="TableGrid">
    <w:name w:val="Table Grid"/>
    <w:basedOn w:val="TableNormal"/>
    <w:uiPriority w:val="59"/>
    <w:rsid w:val="002B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5F57"/>
    <w:pPr>
      <w:tabs>
        <w:tab w:val="center" w:pos="4536"/>
        <w:tab w:val="right" w:pos="9072"/>
      </w:tabs>
    </w:pPr>
  </w:style>
  <w:style w:type="character" w:customStyle="1" w:styleId="FooterChar">
    <w:name w:val="Footer Char"/>
    <w:link w:val="Footer"/>
    <w:uiPriority w:val="99"/>
    <w:rsid w:val="00A65F57"/>
    <w:rPr>
      <w:rFonts w:ascii="Times New Roman" w:eastAsia="Times New Roman" w:hAnsi="Times New Roman" w:cs="Times New Roman"/>
      <w:sz w:val="20"/>
      <w:szCs w:val="20"/>
      <w:lang w:eastAsia="de-DE"/>
    </w:rPr>
  </w:style>
  <w:style w:type="character" w:styleId="PlaceholderText">
    <w:name w:val="Placeholder Text"/>
    <w:uiPriority w:val="99"/>
    <w:semiHidden/>
    <w:rsid w:val="00CE29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5CD6-5F86-4ACF-8E93-7E0D57CA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9097</Characters>
  <Application>Microsoft Office Word</Application>
  <DocSecurity>4</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Quinn, Catherine</cp:lastModifiedBy>
  <cp:revision>2</cp:revision>
  <cp:lastPrinted>2017-05-08T13:38:00Z</cp:lastPrinted>
  <dcterms:created xsi:type="dcterms:W3CDTF">2017-05-25T07:46:00Z</dcterms:created>
  <dcterms:modified xsi:type="dcterms:W3CDTF">2017-05-25T07:46:00Z</dcterms:modified>
</cp:coreProperties>
</file>